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BF458" w14:textId="77777777" w:rsidR="00EE0288" w:rsidRPr="00C830CC" w:rsidRDefault="00EE0288" w:rsidP="00EE0288">
      <w:pPr>
        <w:pStyle w:val="En-tte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C830CC">
        <w:rPr>
          <w:rFonts w:ascii="Times New Roman" w:hAnsi="Times New Roman" w:cs="Times New Roman"/>
          <w:b/>
          <w:bCs/>
          <w:sz w:val="24"/>
        </w:rPr>
        <w:t>Ministère du Commerce, de l’Industrie et de l’Artisanat</w:t>
      </w:r>
    </w:p>
    <w:p w14:paraId="26C9C111" w14:textId="77777777" w:rsidR="00EE0288" w:rsidRPr="00C830CC" w:rsidRDefault="00EE0288" w:rsidP="00EE0288">
      <w:pPr>
        <w:pStyle w:val="En-tte"/>
        <w:contextualSpacing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25006EA3" w14:textId="77777777" w:rsidR="00EE0288" w:rsidRDefault="00EE0288" w:rsidP="00EE0288">
      <w:pPr>
        <w:pStyle w:val="En-tte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C830CC">
        <w:rPr>
          <w:rFonts w:ascii="Times New Roman" w:hAnsi="Times New Roman" w:cs="Times New Roman"/>
          <w:b/>
          <w:bCs/>
          <w:color w:val="C00000"/>
          <w:sz w:val="24"/>
        </w:rPr>
        <w:t>A</w:t>
      </w:r>
      <w:r w:rsidRPr="00C830CC">
        <w:rPr>
          <w:rFonts w:ascii="Times New Roman" w:hAnsi="Times New Roman" w:cs="Times New Roman"/>
          <w:b/>
          <w:bCs/>
          <w:sz w:val="24"/>
        </w:rPr>
        <w:t xml:space="preserve">gence de </w:t>
      </w:r>
      <w:r w:rsidRPr="00C830CC">
        <w:rPr>
          <w:rFonts w:ascii="Times New Roman" w:hAnsi="Times New Roman" w:cs="Times New Roman"/>
          <w:b/>
          <w:bCs/>
          <w:color w:val="C00000"/>
          <w:sz w:val="24"/>
        </w:rPr>
        <w:t>F</w:t>
      </w:r>
      <w:r w:rsidRPr="00C830CC">
        <w:rPr>
          <w:rFonts w:ascii="Times New Roman" w:hAnsi="Times New Roman" w:cs="Times New Roman"/>
          <w:b/>
          <w:bCs/>
          <w:sz w:val="24"/>
        </w:rPr>
        <w:t xml:space="preserve">inancement et de </w:t>
      </w:r>
      <w:r w:rsidRPr="00C830CC">
        <w:rPr>
          <w:rFonts w:ascii="Times New Roman" w:hAnsi="Times New Roman" w:cs="Times New Roman"/>
          <w:b/>
          <w:bCs/>
          <w:color w:val="C00000"/>
          <w:sz w:val="24"/>
        </w:rPr>
        <w:t>P</w:t>
      </w:r>
      <w:r w:rsidRPr="00C830CC">
        <w:rPr>
          <w:rFonts w:ascii="Times New Roman" w:hAnsi="Times New Roman" w:cs="Times New Roman"/>
          <w:b/>
          <w:bCs/>
          <w:sz w:val="24"/>
        </w:rPr>
        <w:t xml:space="preserve">romotion des </w:t>
      </w:r>
      <w:r w:rsidRPr="00C830CC">
        <w:rPr>
          <w:rFonts w:ascii="Times New Roman" w:hAnsi="Times New Roman" w:cs="Times New Roman"/>
          <w:b/>
          <w:bCs/>
          <w:color w:val="C00000"/>
          <w:sz w:val="24"/>
        </w:rPr>
        <w:t>P</w:t>
      </w:r>
      <w:r w:rsidRPr="00C830CC">
        <w:rPr>
          <w:rFonts w:ascii="Times New Roman" w:hAnsi="Times New Roman" w:cs="Times New Roman"/>
          <w:b/>
          <w:bCs/>
          <w:sz w:val="24"/>
        </w:rPr>
        <w:t xml:space="preserve">etites et </w:t>
      </w:r>
      <w:r w:rsidRPr="00C830CC">
        <w:rPr>
          <w:rFonts w:ascii="Times New Roman" w:hAnsi="Times New Roman" w:cs="Times New Roman"/>
          <w:b/>
          <w:bCs/>
          <w:color w:val="C00000"/>
          <w:sz w:val="24"/>
        </w:rPr>
        <w:t>M</w:t>
      </w:r>
      <w:r w:rsidRPr="00C830CC">
        <w:rPr>
          <w:rFonts w:ascii="Times New Roman" w:hAnsi="Times New Roman" w:cs="Times New Roman"/>
          <w:b/>
          <w:bCs/>
          <w:sz w:val="24"/>
        </w:rPr>
        <w:t xml:space="preserve">oyennes </w:t>
      </w:r>
      <w:r w:rsidRPr="00C830CC">
        <w:rPr>
          <w:rFonts w:ascii="Times New Roman" w:hAnsi="Times New Roman" w:cs="Times New Roman"/>
          <w:b/>
          <w:bCs/>
          <w:color w:val="C00000"/>
          <w:sz w:val="24"/>
        </w:rPr>
        <w:t>E</w:t>
      </w:r>
      <w:r w:rsidRPr="00C830CC">
        <w:rPr>
          <w:rFonts w:ascii="Times New Roman" w:hAnsi="Times New Roman" w:cs="Times New Roman"/>
          <w:b/>
          <w:bCs/>
          <w:sz w:val="24"/>
        </w:rPr>
        <w:t xml:space="preserve">ntreprises </w:t>
      </w:r>
    </w:p>
    <w:p w14:paraId="1CA1254E" w14:textId="77777777" w:rsidR="00EE0288" w:rsidRDefault="00EE0288" w:rsidP="00EE0288">
      <w:pPr>
        <w:pStyle w:val="En-tte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C830CC">
        <w:rPr>
          <w:rFonts w:ascii="Times New Roman" w:hAnsi="Times New Roman" w:cs="Times New Roman"/>
          <w:b/>
          <w:bCs/>
          <w:noProof/>
          <w:sz w:val="20"/>
          <w:lang w:eastAsia="fr-FR"/>
        </w:rPr>
        <w:drawing>
          <wp:anchor distT="0" distB="0" distL="114300" distR="114300" simplePos="0" relativeHeight="251659264" behindDoc="1" locked="0" layoutInCell="1" allowOverlap="1" wp14:anchorId="20C1B387" wp14:editId="19B3DEA0">
            <wp:simplePos x="0" y="0"/>
            <wp:positionH relativeFrom="margin">
              <wp:posOffset>188595</wp:posOffset>
            </wp:positionH>
            <wp:positionV relativeFrom="paragraph">
              <wp:posOffset>71755</wp:posOffset>
            </wp:positionV>
            <wp:extent cx="1701800" cy="763270"/>
            <wp:effectExtent l="0" t="0" r="0" b="0"/>
            <wp:wrapTight wrapText="bothSides">
              <wp:wrapPolygon edited="0">
                <wp:start x="0" y="0"/>
                <wp:lineTo x="0" y="21025"/>
                <wp:lineTo x="21278" y="21025"/>
                <wp:lineTo x="21278" y="0"/>
                <wp:lineTo x="0" y="0"/>
              </wp:wrapPolygon>
            </wp:wrapTight>
            <wp:docPr id="1" name="Image 1" descr="Logo AFP-PME_Couleur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Image 2" descr="Logo AFP-PME_Couleur-RV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0DCC0" w14:textId="77777777" w:rsidR="00EE0288" w:rsidRDefault="00EE0288" w:rsidP="00EE0288">
      <w:pPr>
        <w:spacing w:line="240" w:lineRule="auto"/>
        <w:contextualSpacing/>
      </w:pPr>
    </w:p>
    <w:p w14:paraId="0C196352" w14:textId="4503F4DD" w:rsidR="008335C9" w:rsidRDefault="008335C9" w:rsidP="009564FB">
      <w:pPr>
        <w:shd w:val="clear" w:color="auto" w:fill="FFFFFF" w:themeFill="background1"/>
        <w:spacing w:after="120" w:line="276" w:lineRule="auto"/>
        <w:rPr>
          <w:rFonts w:ascii="Helvetica Neue" w:eastAsia="Calibri" w:hAnsi="Helvetica Neue" w:cs="Arial"/>
          <w:b/>
          <w:color w:val="4472C4"/>
          <w:szCs w:val="24"/>
          <w14:textFill>
            <w14:solidFill>
              <w14:srgbClr w14:val="4472C4">
                <w14:lumMod w14:val="75000"/>
              </w14:srgbClr>
            </w14:solidFill>
          </w14:textFill>
        </w:rPr>
      </w:pPr>
    </w:p>
    <w:p w14:paraId="43D5A557" w14:textId="7634D963" w:rsidR="008335C9" w:rsidRPr="005F3BBB" w:rsidRDefault="008335C9" w:rsidP="009564FB">
      <w:pPr>
        <w:shd w:val="clear" w:color="auto" w:fill="FFFFFF" w:themeFill="background1"/>
        <w:spacing w:after="120" w:line="276" w:lineRule="auto"/>
        <w:rPr>
          <w:rFonts w:ascii="Helvetica Neue" w:eastAsia="Calibri" w:hAnsi="Helvetica Neue" w:cs="Arial"/>
          <w:b/>
          <w:color w:val="4472C4"/>
          <w:sz w:val="18"/>
          <w:szCs w:val="20"/>
          <w14:textFill>
            <w14:solidFill>
              <w14:srgbClr w14:val="4472C4">
                <w14:lumMod w14:val="75000"/>
              </w14:srgbClr>
            </w14:solidFill>
          </w14:textFill>
        </w:rPr>
      </w:pPr>
    </w:p>
    <w:p w14:paraId="25995326" w14:textId="3ED4F9CD" w:rsidR="009564FB" w:rsidRDefault="00CD1755" w:rsidP="00956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85623" w:themeFill="accent6" w:themeFillShade="80"/>
        <w:spacing w:after="120" w:line="276" w:lineRule="auto"/>
        <w:jc w:val="center"/>
        <w:rPr>
          <w:rFonts w:ascii="Helvetica Neue" w:eastAsia="Calibri" w:hAnsi="Helvetica Neue" w:cs="Arial"/>
          <w:b/>
          <w:color w:val="FFFFFF" w:themeColor="background1"/>
          <w:szCs w:val="24"/>
        </w:rPr>
      </w:pPr>
      <w:r>
        <w:rPr>
          <w:rFonts w:ascii="Helvetica Neue" w:eastAsia="Calibri" w:hAnsi="Helvetica Neue" w:cs="Arial"/>
          <w:b/>
          <w:color w:val="FFFFFF" w:themeColor="background1"/>
          <w:szCs w:val="24"/>
        </w:rPr>
        <w:t>NOTE D’INFORMATION</w:t>
      </w:r>
    </w:p>
    <w:p w14:paraId="1D19FF67" w14:textId="407AB740" w:rsidR="00017B87" w:rsidRPr="009564FB" w:rsidRDefault="001B5B7F" w:rsidP="00956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85623" w:themeFill="accent6" w:themeFillShade="80"/>
        <w:spacing w:after="120" w:line="276" w:lineRule="auto"/>
        <w:jc w:val="center"/>
        <w:rPr>
          <w:rFonts w:ascii="Helvetica Neue" w:eastAsia="Calibri" w:hAnsi="Helvetica Neue" w:cs="Arial"/>
          <w:b/>
          <w:color w:val="FFFFFF" w:themeColor="background1"/>
          <w:szCs w:val="24"/>
        </w:rPr>
      </w:pPr>
      <w:r w:rsidRPr="009564FB">
        <w:rPr>
          <w:rFonts w:ascii="Helvetica Neue" w:eastAsia="Calibri" w:hAnsi="Helvetica Neue" w:cs="Arial"/>
          <w:b/>
          <w:color w:val="FFFFFF" w:themeColor="background1"/>
          <w:szCs w:val="24"/>
        </w:rPr>
        <w:t>FINANCEMENT DE LA RELANCE ÉCONOMIQUE FRE COVID-19</w:t>
      </w:r>
    </w:p>
    <w:p w14:paraId="6D2909D4" w14:textId="77777777" w:rsidR="001B5B7F" w:rsidRPr="00E846D2" w:rsidRDefault="001B5B7F" w:rsidP="001B5B7F">
      <w:pPr>
        <w:spacing w:before="120" w:after="120" w:line="276" w:lineRule="auto"/>
        <w:jc w:val="both"/>
        <w:rPr>
          <w:rFonts w:ascii="Helvetica Neue" w:eastAsia="Calibri" w:hAnsi="Helvetica Neue" w:cs="Arial"/>
          <w:b/>
          <w:bCs/>
          <w:color w:val="000000"/>
          <w:sz w:val="12"/>
          <w:szCs w:val="24"/>
          <w:u w:val="single"/>
        </w:rPr>
      </w:pPr>
    </w:p>
    <w:p w14:paraId="03E5BC8C" w14:textId="746396A4" w:rsidR="00E846D2" w:rsidRDefault="001B5B7F" w:rsidP="00C8734E">
      <w:pPr>
        <w:spacing w:after="0" w:line="240" w:lineRule="auto"/>
        <w:contextualSpacing/>
        <w:jc w:val="both"/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</w:pPr>
      <w:r w:rsidRPr="001B5B7F">
        <w:rPr>
          <w:rFonts w:ascii="Helvetica Neue" w:eastAsia="Calibri" w:hAnsi="Helvetica Neue" w:cs="Arial"/>
          <w:color w:val="000000"/>
          <w:sz w:val="24"/>
          <w:szCs w:val="24"/>
        </w:rPr>
        <w:t>Dans le ca</w:t>
      </w:r>
      <w:r w:rsidR="009564FB">
        <w:rPr>
          <w:rFonts w:ascii="Helvetica Neue" w:eastAsia="Calibri" w:hAnsi="Helvetica Neue" w:cs="Arial"/>
          <w:color w:val="000000"/>
          <w:sz w:val="24"/>
          <w:szCs w:val="24"/>
        </w:rPr>
        <w:t xml:space="preserve">dre de </w:t>
      </w:r>
      <w:r w:rsidR="0040687D">
        <w:rPr>
          <w:rFonts w:ascii="Helvetica Neue" w:eastAsia="Calibri" w:hAnsi="Helvetica Neue" w:cs="Arial"/>
          <w:color w:val="000000"/>
          <w:sz w:val="24"/>
          <w:szCs w:val="24"/>
        </w:rPr>
        <w:t>la</w:t>
      </w:r>
      <w:r w:rsidR="009564FB">
        <w:rPr>
          <w:rFonts w:ascii="Helvetica Neue" w:eastAsia="Calibri" w:hAnsi="Helvetica Neue" w:cs="Arial"/>
          <w:color w:val="000000"/>
          <w:sz w:val="24"/>
          <w:szCs w:val="24"/>
        </w:rPr>
        <w:t xml:space="preserve"> convention</w:t>
      </w:r>
      <w:r w:rsidR="0040687D">
        <w:rPr>
          <w:rFonts w:ascii="Helvetica Neue" w:eastAsia="Calibri" w:hAnsi="Helvetica Neue" w:cs="Arial"/>
          <w:color w:val="000000"/>
          <w:sz w:val="24"/>
          <w:szCs w:val="24"/>
        </w:rPr>
        <w:t xml:space="preserve"> de mise en œuvre du mécanisme du </w:t>
      </w:r>
      <w:r w:rsidR="00CD1755">
        <w:rPr>
          <w:rFonts w:ascii="Helvetica Neue" w:eastAsia="Calibri" w:hAnsi="Helvetica Neue" w:cs="Arial"/>
          <w:color w:val="000000"/>
          <w:sz w:val="24"/>
          <w:szCs w:val="24"/>
        </w:rPr>
        <w:t>F</w:t>
      </w:r>
      <w:r w:rsidR="0040687D">
        <w:rPr>
          <w:rFonts w:ascii="Helvetica Neue" w:eastAsia="Calibri" w:hAnsi="Helvetica Neue" w:cs="Arial"/>
          <w:color w:val="000000"/>
          <w:sz w:val="24"/>
          <w:szCs w:val="24"/>
        </w:rPr>
        <w:t>onds de Financement de la Relance Economique (FRE COVID</w:t>
      </w:r>
      <w:r w:rsidR="00CD1755">
        <w:rPr>
          <w:rFonts w:ascii="Helvetica Neue" w:eastAsia="Calibri" w:hAnsi="Helvetica Neue" w:cs="Arial"/>
          <w:color w:val="000000"/>
          <w:sz w:val="24"/>
          <w:szCs w:val="24"/>
        </w:rPr>
        <w:t>-19</w:t>
      </w:r>
      <w:r w:rsidR="0040687D">
        <w:rPr>
          <w:rFonts w:ascii="Helvetica Neue" w:eastAsia="Calibri" w:hAnsi="Helvetica Neue" w:cs="Arial"/>
          <w:color w:val="000000"/>
          <w:sz w:val="24"/>
          <w:szCs w:val="24"/>
        </w:rPr>
        <w:t>)</w:t>
      </w:r>
      <w:r w:rsidR="009564FB">
        <w:rPr>
          <w:rFonts w:ascii="Helvetica Neue" w:eastAsia="Calibri" w:hAnsi="Helvetica Neue" w:cs="Arial"/>
          <w:color w:val="000000"/>
          <w:sz w:val="24"/>
          <w:szCs w:val="24"/>
        </w:rPr>
        <w:t xml:space="preserve">, le Gouvernement du Burkina Faso </w:t>
      </w:r>
      <w:r w:rsidRPr="001B5B7F">
        <w:rPr>
          <w:rFonts w:ascii="Helvetica Neue" w:eastAsia="Calibri" w:hAnsi="Helvetica Neue" w:cs="Arial"/>
          <w:color w:val="000000"/>
          <w:sz w:val="24"/>
          <w:szCs w:val="24"/>
        </w:rPr>
        <w:t>s’</w:t>
      </w:r>
      <w:r w:rsidR="009564FB">
        <w:rPr>
          <w:rFonts w:ascii="Helvetica Neue" w:eastAsia="Calibri" w:hAnsi="Helvetica Neue" w:cs="Arial"/>
          <w:color w:val="000000"/>
          <w:sz w:val="24"/>
          <w:szCs w:val="24"/>
        </w:rPr>
        <w:t>est engagé</w:t>
      </w:r>
      <w:r w:rsidRPr="001B5B7F">
        <w:rPr>
          <w:rFonts w:ascii="Helvetica Neue" w:eastAsia="Calibri" w:hAnsi="Helvetica Neue" w:cs="Arial"/>
          <w:color w:val="000000"/>
          <w:sz w:val="24"/>
          <w:szCs w:val="24"/>
        </w:rPr>
        <w:t xml:space="preserve"> à mettre à la disposition des Fonds Nationaux de Financement (FNF) un </w:t>
      </w:r>
      <w:r w:rsidRPr="001B5B7F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>montant de neuf (9) milliards FCFA (</w:t>
      </w:r>
      <w:r w:rsidRPr="001B5B7F">
        <w:rPr>
          <w:rFonts w:ascii="Helvetica Neue" w:eastAsia="Times New Roman" w:hAnsi="Helvetica Neue" w:cs="Arial"/>
          <w:i/>
          <w:color w:val="000000"/>
          <w:sz w:val="24"/>
          <w:szCs w:val="24"/>
          <w:lang w:eastAsia="fr-FR"/>
        </w:rPr>
        <w:t>dont huit (8) milliards F CFA en 2020 et un (1) milliard FCFA en 2021</w:t>
      </w:r>
      <w:r w:rsidRPr="001B5B7F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 xml:space="preserve">) pour faciliter le financement des </w:t>
      </w:r>
      <w:r w:rsidRPr="001B5B7F">
        <w:rPr>
          <w:rFonts w:ascii="Helvetica Neue" w:eastAsia="Times New Roman" w:hAnsi="Helvetica Neue" w:cs="Arial"/>
          <w:sz w:val="24"/>
          <w:szCs w:val="24"/>
          <w:lang w:eastAsia="fr-FR"/>
        </w:rPr>
        <w:t>petites</w:t>
      </w:r>
      <w:r w:rsidR="00FA5171"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 et moyennes </w:t>
      </w:r>
      <w:r w:rsidRPr="001B5B7F"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entreprises </w:t>
      </w:r>
      <w:r w:rsidRPr="001B5B7F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 xml:space="preserve">touchées par la </w:t>
      </w:r>
      <w:r w:rsidR="00CD1755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 xml:space="preserve">crise économique </w:t>
      </w:r>
      <w:r w:rsidR="00FA5171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 xml:space="preserve">liée </w:t>
      </w:r>
      <w:r w:rsidR="00CD1755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>à</w:t>
      </w:r>
      <w:r w:rsidR="00FA5171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 xml:space="preserve"> la</w:t>
      </w:r>
      <w:r w:rsidR="00CD1755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 xml:space="preserve"> </w:t>
      </w:r>
      <w:r w:rsidRPr="001B5B7F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>COVID-19</w:t>
      </w:r>
      <w:r w:rsidR="00FA5171">
        <w:rPr>
          <w:rFonts w:ascii="Helvetica Neue" w:eastAsia="Times New Roman" w:hAnsi="Helvetica Neue" w:cs="Arial"/>
          <w:color w:val="000000"/>
          <w:sz w:val="24"/>
          <w:szCs w:val="24"/>
          <w:lang w:eastAsia="fr-FR"/>
        </w:rPr>
        <w:t>.</w:t>
      </w:r>
    </w:p>
    <w:p w14:paraId="2B97092A" w14:textId="77777777" w:rsidR="005F3BBB" w:rsidRDefault="005F3BBB" w:rsidP="00C8734E">
      <w:pPr>
        <w:spacing w:after="0" w:line="240" w:lineRule="auto"/>
        <w:contextualSpacing/>
        <w:jc w:val="both"/>
        <w:rPr>
          <w:rFonts w:ascii="Helvetica Neue" w:eastAsia="Calibri" w:hAnsi="Helvetica Neue" w:cs="Arial"/>
          <w:color w:val="000000"/>
          <w:sz w:val="24"/>
          <w:szCs w:val="24"/>
        </w:rPr>
      </w:pPr>
    </w:p>
    <w:p w14:paraId="3AD153CC" w14:textId="77777777" w:rsidR="00F55ADF" w:rsidRPr="00E846D2" w:rsidRDefault="00F55ADF" w:rsidP="00C8734E">
      <w:pPr>
        <w:spacing w:after="0" w:line="240" w:lineRule="auto"/>
        <w:contextualSpacing/>
        <w:jc w:val="both"/>
        <w:rPr>
          <w:rFonts w:ascii="Helvetica Neue" w:eastAsia="Calibri" w:hAnsi="Helvetica Neue" w:cs="Arial"/>
          <w:b/>
          <w:bCs/>
          <w:color w:val="000000"/>
          <w:sz w:val="8"/>
          <w:szCs w:val="24"/>
          <w:u w:val="single"/>
        </w:rPr>
      </w:pPr>
    </w:p>
    <w:p w14:paraId="5241DA8C" w14:textId="55C95ECD" w:rsidR="001B5B7F" w:rsidRDefault="001B5B7F" w:rsidP="00C8734E">
      <w:pPr>
        <w:spacing w:before="120" w:after="0" w:line="240" w:lineRule="auto"/>
        <w:contextualSpacing/>
        <w:jc w:val="both"/>
        <w:rPr>
          <w:rFonts w:ascii="Helvetica Neue" w:eastAsia="Calibri" w:hAnsi="Helvetica Neue" w:cs="Arial"/>
          <w:b/>
          <w:bCs/>
          <w:color w:val="000000"/>
          <w:szCs w:val="24"/>
          <w:u w:val="single"/>
        </w:rPr>
      </w:pPr>
      <w:r w:rsidRPr="00E74D48"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>CONDITIONS D’ELIGIBILITE</w:t>
      </w:r>
    </w:p>
    <w:p w14:paraId="2946B624" w14:textId="77777777" w:rsidR="00C8734E" w:rsidRPr="005F3BBB" w:rsidRDefault="00C8734E" w:rsidP="00C8734E">
      <w:pPr>
        <w:spacing w:before="120" w:after="0" w:line="240" w:lineRule="auto"/>
        <w:contextualSpacing/>
        <w:jc w:val="both"/>
        <w:rPr>
          <w:rFonts w:ascii="Helvetica Neue" w:eastAsia="Calibri" w:hAnsi="Helvetica Neue" w:cs="Arial"/>
          <w:b/>
          <w:bCs/>
          <w:color w:val="000000"/>
          <w:sz w:val="8"/>
          <w:szCs w:val="2"/>
          <w:u w:val="single"/>
        </w:rPr>
      </w:pPr>
    </w:p>
    <w:p w14:paraId="79B15DED" w14:textId="77777777" w:rsidR="00B36DC9" w:rsidRDefault="005A1BA6" w:rsidP="00C675E0">
      <w:pPr>
        <w:numPr>
          <w:ilvl w:val="1"/>
          <w:numId w:val="26"/>
        </w:numPr>
        <w:tabs>
          <w:tab w:val="clear" w:pos="1440"/>
          <w:tab w:val="num" w:pos="1134"/>
        </w:tabs>
        <w:spacing w:before="80" w:after="0" w:line="240" w:lineRule="auto"/>
        <w:ind w:left="426" w:hanging="357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2705EC"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Être une Petite </w:t>
      </w:r>
      <w:r w:rsidR="00B36DC9">
        <w:rPr>
          <w:rFonts w:ascii="Helvetica Neue" w:eastAsia="Times New Roman" w:hAnsi="Helvetica Neue" w:cs="Arial"/>
          <w:sz w:val="24"/>
          <w:szCs w:val="24"/>
          <w:lang w:eastAsia="fr-FR"/>
        </w:rPr>
        <w:t>ou</w:t>
      </w:r>
      <w:r w:rsidRPr="002705EC"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 moyenne entreprise </w:t>
      </w:r>
      <w:r w:rsidR="00B36DC9"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burkinabè exerçant principalement dans les secteurs impactés jugés prioritaires ; </w:t>
      </w:r>
    </w:p>
    <w:p w14:paraId="042FC08E" w14:textId="77777777" w:rsidR="00B36DC9" w:rsidRDefault="00B36DC9" w:rsidP="00C675E0">
      <w:pPr>
        <w:numPr>
          <w:ilvl w:val="1"/>
          <w:numId w:val="26"/>
        </w:numPr>
        <w:tabs>
          <w:tab w:val="clear" w:pos="1440"/>
          <w:tab w:val="num" w:pos="1134"/>
        </w:tabs>
        <w:spacing w:before="80" w:after="0" w:line="240" w:lineRule="auto"/>
        <w:ind w:left="426" w:hanging="357"/>
        <w:rPr>
          <w:rFonts w:ascii="Helvetica Neue" w:eastAsia="Times New Roman" w:hAnsi="Helvetica Neue" w:cs="Arial"/>
          <w:sz w:val="24"/>
          <w:szCs w:val="24"/>
          <w:lang w:eastAsia="fr-FR"/>
        </w:rPr>
      </w:pPr>
      <w:r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Être une entreprise, personne physique ou morale, </w:t>
      </w:r>
      <w:r w:rsidR="005A1BA6" w:rsidRPr="002705EC">
        <w:rPr>
          <w:rFonts w:ascii="Helvetica Neue" w:eastAsia="Times New Roman" w:hAnsi="Helvetica Neue" w:cs="Arial"/>
          <w:b/>
          <w:bCs/>
          <w:sz w:val="24"/>
          <w:szCs w:val="24"/>
          <w:lang w:eastAsia="fr-FR"/>
        </w:rPr>
        <w:t>formalisée</w:t>
      </w:r>
      <w:r>
        <w:rPr>
          <w:rFonts w:ascii="Helvetica Neue" w:eastAsia="Times New Roman" w:hAnsi="Helvetica Neue" w:cs="Arial"/>
          <w:b/>
          <w:bCs/>
          <w:sz w:val="24"/>
          <w:szCs w:val="24"/>
          <w:lang w:eastAsia="fr-FR"/>
        </w:rPr>
        <w:t> </w:t>
      </w:r>
      <w:r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; </w:t>
      </w:r>
    </w:p>
    <w:p w14:paraId="78D7666B" w14:textId="5F21C5AF" w:rsidR="005A1BA6" w:rsidRPr="00F55ADF" w:rsidRDefault="005A1BA6" w:rsidP="00C675E0">
      <w:pPr>
        <w:numPr>
          <w:ilvl w:val="1"/>
          <w:numId w:val="27"/>
        </w:numPr>
        <w:tabs>
          <w:tab w:val="clear" w:pos="1440"/>
          <w:tab w:val="num" w:pos="1134"/>
        </w:tabs>
        <w:spacing w:before="80" w:after="0" w:line="240" w:lineRule="auto"/>
        <w:ind w:left="426" w:hanging="357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F55ADF">
        <w:rPr>
          <w:rFonts w:ascii="Helvetica Neue" w:eastAsia="Times New Roman" w:hAnsi="Helvetica Neue" w:cs="Arial"/>
          <w:sz w:val="24"/>
          <w:szCs w:val="24"/>
          <w:lang w:eastAsia="fr-FR"/>
        </w:rPr>
        <w:t>Ne pas être déjà bénéficiaire d’un accompagnement financier dans le cadre du F</w:t>
      </w:r>
      <w:r w:rsidR="00B36DC9">
        <w:rPr>
          <w:rFonts w:ascii="Helvetica Neue" w:eastAsia="Times New Roman" w:hAnsi="Helvetica Neue" w:cs="Arial"/>
          <w:sz w:val="24"/>
          <w:szCs w:val="24"/>
          <w:lang w:eastAsia="fr-FR"/>
        </w:rPr>
        <w:t>RE-C</w:t>
      </w:r>
      <w:r w:rsidR="00B36DC9">
        <w:rPr>
          <w:rFonts w:ascii="Helvetica Neue" w:eastAsia="Times New Roman" w:hAnsi="Helvetica Neue" w:cs="Arial"/>
          <w:sz w:val="24"/>
          <w:szCs w:val="24"/>
          <w:lang w:eastAsia="fr-FR"/>
        </w:rPr>
        <w:tab/>
        <w:t>OVID-19</w:t>
      </w:r>
      <w:r w:rsidRPr="00F55ADF">
        <w:rPr>
          <w:rFonts w:ascii="Helvetica Neue" w:eastAsia="Times New Roman" w:hAnsi="Helvetica Neue" w:cs="Arial"/>
          <w:sz w:val="24"/>
          <w:szCs w:val="24"/>
          <w:lang w:eastAsia="fr-FR"/>
        </w:rPr>
        <w:t>, notamment auprès des banques, fonds nationaux et établissements financiers</w:t>
      </w:r>
      <w:r>
        <w:rPr>
          <w:rFonts w:ascii="Helvetica Neue" w:eastAsia="Times New Roman" w:hAnsi="Helvetica Neue" w:cs="Arial"/>
          <w:sz w:val="24"/>
          <w:szCs w:val="24"/>
          <w:lang w:eastAsia="fr-FR"/>
        </w:rPr>
        <w:t> ;</w:t>
      </w:r>
    </w:p>
    <w:p w14:paraId="7A812216" w14:textId="77777777" w:rsidR="005A1BA6" w:rsidRDefault="005A1BA6" w:rsidP="00C675E0">
      <w:pPr>
        <w:numPr>
          <w:ilvl w:val="1"/>
          <w:numId w:val="27"/>
        </w:numPr>
        <w:tabs>
          <w:tab w:val="clear" w:pos="1440"/>
          <w:tab w:val="num" w:pos="1134"/>
        </w:tabs>
        <w:spacing w:before="80" w:after="0" w:line="240" w:lineRule="auto"/>
        <w:ind w:left="426" w:hanging="357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F55ADF">
        <w:rPr>
          <w:rFonts w:ascii="Helvetica Neue" w:eastAsia="Times New Roman" w:hAnsi="Helvetica Neue" w:cs="Arial"/>
          <w:sz w:val="24"/>
          <w:szCs w:val="24"/>
          <w:lang w:eastAsia="fr-FR"/>
        </w:rPr>
        <w:t>S’engager à maintenir les salariés et leurs salaires</w:t>
      </w:r>
      <w:r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 </w:t>
      </w:r>
      <w:r w:rsidRPr="00F55ADF">
        <w:rPr>
          <w:rFonts w:ascii="Helvetica Neue" w:eastAsia="Times New Roman" w:hAnsi="Helvetica Neue" w:cs="Arial"/>
          <w:sz w:val="24"/>
          <w:szCs w:val="24"/>
          <w:lang w:eastAsia="fr-FR"/>
        </w:rPr>
        <w:t>;</w:t>
      </w:r>
    </w:p>
    <w:p w14:paraId="470592B7" w14:textId="12A55FEA" w:rsidR="005A1BA6" w:rsidRDefault="005A1BA6" w:rsidP="00C675E0">
      <w:pPr>
        <w:numPr>
          <w:ilvl w:val="1"/>
          <w:numId w:val="27"/>
        </w:numPr>
        <w:tabs>
          <w:tab w:val="clear" w:pos="1440"/>
          <w:tab w:val="num" w:pos="1134"/>
        </w:tabs>
        <w:spacing w:before="80" w:after="0" w:line="240" w:lineRule="auto"/>
        <w:ind w:left="426" w:hanging="357"/>
        <w:rPr>
          <w:rFonts w:ascii="Helvetica Neue" w:eastAsia="Times New Roman" w:hAnsi="Helvetica Neue" w:cs="Arial"/>
          <w:sz w:val="24"/>
          <w:szCs w:val="24"/>
          <w:lang w:eastAsia="fr-FR"/>
        </w:rPr>
      </w:pPr>
      <w:r>
        <w:rPr>
          <w:rFonts w:ascii="Helvetica Neue" w:eastAsia="Times New Roman" w:hAnsi="Helvetica Neue" w:cs="Arial"/>
          <w:sz w:val="24"/>
          <w:szCs w:val="24"/>
          <w:lang w:eastAsia="fr-FR"/>
        </w:rPr>
        <w:t>Accepter de se faire accompagner par le</w:t>
      </w:r>
      <w:r w:rsidR="00FA5171">
        <w:rPr>
          <w:rFonts w:ascii="Helvetica Neue" w:eastAsia="Times New Roman" w:hAnsi="Helvetica Neue" w:cs="Arial"/>
          <w:sz w:val="24"/>
          <w:szCs w:val="24"/>
          <w:lang w:eastAsia="fr-FR"/>
        </w:rPr>
        <w:t>s</w:t>
      </w:r>
      <w:r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 Centre</w:t>
      </w:r>
      <w:r w:rsidR="00FA5171">
        <w:rPr>
          <w:rFonts w:ascii="Helvetica Neue" w:eastAsia="Times New Roman" w:hAnsi="Helvetica Neue" w:cs="Arial"/>
          <w:sz w:val="24"/>
          <w:szCs w:val="24"/>
          <w:lang w:eastAsia="fr-FR"/>
        </w:rPr>
        <w:t>s</w:t>
      </w:r>
      <w:r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 de Gestion Agréé (CGA) pour le suivi comptable, fiscal</w:t>
      </w:r>
      <w:r w:rsidR="00E74D48">
        <w:rPr>
          <w:rFonts w:ascii="Helvetica Neue" w:eastAsia="Times New Roman" w:hAnsi="Helvetica Neue" w:cs="Arial"/>
          <w:sz w:val="24"/>
          <w:szCs w:val="24"/>
          <w:lang w:eastAsia="fr-FR"/>
        </w:rPr>
        <w:t xml:space="preserve"> et administratif</w:t>
      </w:r>
      <w:r>
        <w:rPr>
          <w:rFonts w:ascii="Helvetica Neue" w:eastAsia="Times New Roman" w:hAnsi="Helvetica Neue" w:cs="Arial"/>
          <w:sz w:val="24"/>
          <w:szCs w:val="24"/>
          <w:lang w:eastAsia="fr-FR"/>
        </w:rPr>
        <w:t> ;</w:t>
      </w:r>
    </w:p>
    <w:p w14:paraId="67C6B9EA" w14:textId="585C3883" w:rsidR="00B36DC9" w:rsidRPr="00B36DC9" w:rsidRDefault="00B36DC9" w:rsidP="00C675E0">
      <w:pPr>
        <w:pStyle w:val="Paragraphedeliste"/>
        <w:numPr>
          <w:ilvl w:val="1"/>
          <w:numId w:val="27"/>
        </w:numPr>
        <w:tabs>
          <w:tab w:val="clear" w:pos="1440"/>
          <w:tab w:val="num" w:pos="1134"/>
        </w:tabs>
        <w:spacing w:before="80" w:after="0"/>
        <w:ind w:left="567" w:hanging="357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B36DC9">
        <w:rPr>
          <w:rFonts w:ascii="Helvetica Neue" w:eastAsia="Times New Roman" w:hAnsi="Helvetica Neue" w:cs="Arial"/>
          <w:sz w:val="24"/>
          <w:szCs w:val="24"/>
          <w:lang w:eastAsia="fr-FR"/>
        </w:rPr>
        <w:t>Les nouveaux projets entrant dans le cadre de la revitalisation de l’</w:t>
      </w:r>
      <w:r w:rsidR="00FA5171">
        <w:rPr>
          <w:rFonts w:ascii="Helvetica Neue" w:eastAsia="Times New Roman" w:hAnsi="Helvetica Neue" w:cs="Arial"/>
          <w:sz w:val="24"/>
          <w:szCs w:val="24"/>
          <w:lang w:eastAsia="fr-FR"/>
        </w:rPr>
        <w:t>é</w:t>
      </w:r>
      <w:r w:rsidRPr="00B36DC9">
        <w:rPr>
          <w:rFonts w:ascii="Helvetica Neue" w:eastAsia="Times New Roman" w:hAnsi="Helvetica Neue" w:cs="Arial"/>
          <w:sz w:val="24"/>
          <w:szCs w:val="24"/>
          <w:lang w:eastAsia="fr-FR"/>
        </w:rPr>
        <w:t>conomie Post Covid-19 pourraient être recevables</w:t>
      </w:r>
      <w:r w:rsidR="00443AAE">
        <w:rPr>
          <w:rFonts w:ascii="Helvetica Neue" w:eastAsia="Times New Roman" w:hAnsi="Helvetica Neue" w:cs="Arial"/>
          <w:sz w:val="24"/>
          <w:szCs w:val="24"/>
          <w:lang w:eastAsia="fr-FR"/>
        </w:rPr>
        <w:t>.</w:t>
      </w:r>
    </w:p>
    <w:p w14:paraId="2FDD0DA2" w14:textId="77777777" w:rsidR="00EE0288" w:rsidRPr="00C675E0" w:rsidRDefault="00EE0288" w:rsidP="00C8734E">
      <w:pPr>
        <w:spacing w:after="0" w:line="240" w:lineRule="auto"/>
        <w:ind w:left="1440"/>
        <w:contextualSpacing/>
        <w:rPr>
          <w:rFonts w:ascii="Helvetica Neue" w:eastAsia="Times New Roman" w:hAnsi="Helvetica Neue" w:cs="Arial"/>
          <w:sz w:val="14"/>
          <w:szCs w:val="14"/>
          <w:lang w:eastAsia="fr-FR"/>
        </w:rPr>
      </w:pPr>
    </w:p>
    <w:p w14:paraId="4D62F0B6" w14:textId="77777777" w:rsidR="00C8734E" w:rsidRPr="00C675E0" w:rsidRDefault="00C8734E" w:rsidP="00C8734E">
      <w:pPr>
        <w:spacing w:before="120" w:after="0" w:line="240" w:lineRule="auto"/>
        <w:contextualSpacing/>
        <w:jc w:val="both"/>
        <w:rPr>
          <w:rFonts w:ascii="Helvetica Neue" w:eastAsia="Calibri" w:hAnsi="Helvetica Neue" w:cs="Arial"/>
          <w:color w:val="000000"/>
          <w:sz w:val="14"/>
          <w:szCs w:val="14"/>
        </w:rPr>
      </w:pPr>
    </w:p>
    <w:p w14:paraId="5D8EDB5B" w14:textId="77777777" w:rsidR="00D50E66" w:rsidRDefault="00D50E66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</w:p>
    <w:p w14:paraId="1B82ACFB" w14:textId="5260905B" w:rsidR="004D7F54" w:rsidRDefault="004D7F54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  <w:r w:rsidRPr="009564FB"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>CONDITIONS D’OCTROI DU FINANCEMENT</w:t>
      </w:r>
    </w:p>
    <w:p w14:paraId="4D6242F9" w14:textId="77777777" w:rsidR="00C8734E" w:rsidRPr="009564FB" w:rsidRDefault="00C8734E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color w:val="385623" w:themeColor="accent6" w:themeShade="80"/>
          <w:sz w:val="24"/>
          <w:szCs w:val="24"/>
          <w:lang w:val="en-US"/>
        </w:rPr>
      </w:pPr>
    </w:p>
    <w:p w14:paraId="7F32DF8A" w14:textId="4EB299AE" w:rsidR="00C03670" w:rsidRPr="00636BEB" w:rsidRDefault="005D2A5F" w:rsidP="00C675E0">
      <w:pPr>
        <w:numPr>
          <w:ilvl w:val="1"/>
          <w:numId w:val="28"/>
        </w:numPr>
        <w:tabs>
          <w:tab w:val="clear" w:pos="1440"/>
        </w:tabs>
        <w:spacing w:after="0" w:line="276" w:lineRule="auto"/>
        <w:ind w:left="709" w:hanging="567"/>
        <w:contextualSpacing/>
        <w:jc w:val="both"/>
        <w:rPr>
          <w:rFonts w:ascii="Helvetica Neue" w:hAnsi="Helvetica Neue" w:cs="Arial"/>
          <w:sz w:val="24"/>
          <w:szCs w:val="24"/>
        </w:rPr>
      </w:pPr>
      <w:r>
        <w:rPr>
          <w:rFonts w:ascii="Helvetica Neue" w:hAnsi="Helvetica Neue" w:cs="Arial"/>
          <w:sz w:val="24"/>
          <w:szCs w:val="24"/>
        </w:rPr>
        <w:t>Besoins de financement en i</w:t>
      </w:r>
      <w:r w:rsidR="00D063C6" w:rsidRPr="00636BEB">
        <w:rPr>
          <w:rFonts w:ascii="Helvetica Neue" w:hAnsi="Helvetica Neue" w:cs="Arial"/>
          <w:sz w:val="24"/>
          <w:szCs w:val="24"/>
        </w:rPr>
        <w:t>nvestissements et/ou en fonds de roulement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5DB6A07A" w14:textId="0BAEF7EE" w:rsidR="00C03670" w:rsidRPr="00636BEB" w:rsidRDefault="00D063C6" w:rsidP="00C675E0">
      <w:pPr>
        <w:numPr>
          <w:ilvl w:val="1"/>
          <w:numId w:val="28"/>
        </w:numPr>
        <w:tabs>
          <w:tab w:val="clear" w:pos="1440"/>
        </w:tabs>
        <w:spacing w:after="0" w:line="276" w:lineRule="auto"/>
        <w:ind w:left="709" w:hanging="567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sz w:val="24"/>
          <w:szCs w:val="24"/>
        </w:rPr>
        <w:t>Montant de financement par bénéficiaire: 60 millions FCFA maximum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42373F2A" w14:textId="51F4AE6C" w:rsidR="00C03670" w:rsidRPr="00636BEB" w:rsidRDefault="00D063C6" w:rsidP="00C675E0">
      <w:pPr>
        <w:numPr>
          <w:ilvl w:val="1"/>
          <w:numId w:val="28"/>
        </w:numPr>
        <w:tabs>
          <w:tab w:val="clear" w:pos="1440"/>
        </w:tabs>
        <w:spacing w:after="0" w:line="276" w:lineRule="auto"/>
        <w:ind w:left="709" w:hanging="567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sz w:val="24"/>
          <w:szCs w:val="24"/>
        </w:rPr>
        <w:t>Durée de remboursement : 60 mois maximum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5C7EF5BD" w14:textId="18E6AA8E" w:rsidR="00C03670" w:rsidRPr="00636BEB" w:rsidRDefault="00D063C6" w:rsidP="00C675E0">
      <w:pPr>
        <w:numPr>
          <w:ilvl w:val="1"/>
          <w:numId w:val="28"/>
        </w:numPr>
        <w:tabs>
          <w:tab w:val="clear" w:pos="1440"/>
        </w:tabs>
        <w:spacing w:after="0" w:line="276" w:lineRule="auto"/>
        <w:ind w:left="709" w:hanging="567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Différé : 06 mois maximum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0DA63871" w14:textId="5C067B28" w:rsidR="00C03670" w:rsidRPr="00636BEB" w:rsidRDefault="00D063C6" w:rsidP="00C675E0">
      <w:pPr>
        <w:numPr>
          <w:ilvl w:val="1"/>
          <w:numId w:val="28"/>
        </w:numPr>
        <w:tabs>
          <w:tab w:val="clear" w:pos="1440"/>
        </w:tabs>
        <w:spacing w:after="0" w:line="276" w:lineRule="auto"/>
        <w:ind w:left="709" w:hanging="567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Taux d’intérêt : 3,5% HT l’an</w:t>
      </w:r>
      <w:r w:rsidR="00EB1465">
        <w:rPr>
          <w:rFonts w:ascii="Helvetica Neue" w:hAnsi="Helvetica Neue" w:cs="Arial"/>
          <w:sz w:val="24"/>
          <w:szCs w:val="24"/>
        </w:rPr>
        <w:t>.</w:t>
      </w:r>
    </w:p>
    <w:p w14:paraId="706C7068" w14:textId="0B212997" w:rsidR="004D7F54" w:rsidRPr="00636BEB" w:rsidRDefault="004D7F54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</w:rPr>
      </w:pPr>
    </w:p>
    <w:p w14:paraId="78AEB501" w14:textId="6B77DA10" w:rsidR="004D7F54" w:rsidRDefault="00E74D48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>SECTEURS</w:t>
      </w:r>
      <w:r w:rsidR="004D7F54" w:rsidRPr="009564FB"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 xml:space="preserve"> PRIORITAIRES</w:t>
      </w:r>
    </w:p>
    <w:p w14:paraId="7C220A1C" w14:textId="77777777" w:rsidR="00C8734E" w:rsidRPr="009564FB" w:rsidRDefault="00C8734E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</w:p>
    <w:p w14:paraId="6162D3C8" w14:textId="628BCBAD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Santé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27639991" w14:textId="1E803542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 xml:space="preserve">Education </w:t>
      </w:r>
      <w:r w:rsidR="00F140DA">
        <w:rPr>
          <w:rFonts w:ascii="Helvetica Neue" w:hAnsi="Helvetica Neue" w:cs="Arial"/>
          <w:sz w:val="24"/>
          <w:szCs w:val="24"/>
        </w:rPr>
        <w:t>–</w:t>
      </w:r>
      <w:r w:rsidRPr="00636BEB">
        <w:rPr>
          <w:rFonts w:ascii="Helvetica Neue" w:hAnsi="Helvetica Neue" w:cs="Arial"/>
          <w:sz w:val="24"/>
          <w:szCs w:val="24"/>
        </w:rPr>
        <w:t xml:space="preserve"> Formation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33071775" w14:textId="799566F8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Artisanat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321BBDCB" w14:textId="4254C8D3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Tourisme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6D4CE9DD" w14:textId="2E740D9C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Hôtellerie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3AB4AA50" w14:textId="2AA7F3E8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Restauration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3FF68F9C" w14:textId="0F60CCC4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Transport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70F037A0" w14:textId="66FF7653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Agroalimentaire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4A92DACD" w14:textId="307F221F" w:rsidR="00C03670" w:rsidRPr="00636BEB" w:rsidRDefault="00D063C6" w:rsidP="00C675E0">
      <w:pPr>
        <w:numPr>
          <w:ilvl w:val="1"/>
          <w:numId w:val="29"/>
        </w:numPr>
        <w:tabs>
          <w:tab w:val="clear" w:pos="1440"/>
        </w:tabs>
        <w:spacing w:after="0" w:line="276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Commerce.</w:t>
      </w:r>
    </w:p>
    <w:p w14:paraId="1245373D" w14:textId="77777777" w:rsidR="004D7F54" w:rsidRPr="00636BEB" w:rsidRDefault="004D7F54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5C242200" w14:textId="40EAD832" w:rsidR="004D7F54" w:rsidRDefault="004D7F54" w:rsidP="00E74D48">
      <w:pPr>
        <w:spacing w:after="0" w:line="240" w:lineRule="auto"/>
        <w:contextualSpacing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  <w:r w:rsidRPr="009564FB"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 xml:space="preserve">GARANTIES POSSIBLES (sous réserve d’acceptation par le </w:t>
      </w:r>
      <w:r w:rsidR="00636BEB" w:rsidRPr="009564FB"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>comité</w:t>
      </w:r>
      <w:r w:rsidRPr="009564FB"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 xml:space="preserve"> de prêt)</w:t>
      </w:r>
    </w:p>
    <w:p w14:paraId="0C74D21B" w14:textId="77777777" w:rsidR="00C8734E" w:rsidRPr="009564FB" w:rsidRDefault="00C8734E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</w:p>
    <w:p w14:paraId="7139369C" w14:textId="0BE72382" w:rsidR="00C03670" w:rsidRPr="00636BEB" w:rsidRDefault="00D063C6" w:rsidP="005F3BBB">
      <w:pPr>
        <w:numPr>
          <w:ilvl w:val="1"/>
          <w:numId w:val="30"/>
        </w:numPr>
        <w:tabs>
          <w:tab w:val="clear" w:pos="1440"/>
        </w:tabs>
        <w:spacing w:after="0" w:line="360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Nantissement de biens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3AF0EBFE" w14:textId="689531F4" w:rsidR="00C03670" w:rsidRPr="00636BEB" w:rsidRDefault="00D063C6" w:rsidP="005F3BBB">
      <w:pPr>
        <w:numPr>
          <w:ilvl w:val="1"/>
          <w:numId w:val="30"/>
        </w:numPr>
        <w:tabs>
          <w:tab w:val="clear" w:pos="1440"/>
        </w:tabs>
        <w:spacing w:after="0" w:line="360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Garanties immobilières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479A49B6" w14:textId="4813EA72" w:rsidR="00C03670" w:rsidRPr="00636BEB" w:rsidRDefault="00D063C6" w:rsidP="005F3BBB">
      <w:pPr>
        <w:numPr>
          <w:ilvl w:val="1"/>
          <w:numId w:val="30"/>
        </w:numPr>
        <w:tabs>
          <w:tab w:val="clear" w:pos="1440"/>
        </w:tabs>
        <w:spacing w:after="0" w:line="360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sz w:val="24"/>
          <w:szCs w:val="24"/>
        </w:rPr>
        <w:t>Garantie financière (SOFIGIB, Fonds de solidarité Africain, etc.)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050AAE2D" w14:textId="4D63C910" w:rsidR="00C03670" w:rsidRPr="00636BEB" w:rsidRDefault="00D063C6" w:rsidP="005F3BBB">
      <w:pPr>
        <w:numPr>
          <w:ilvl w:val="1"/>
          <w:numId w:val="30"/>
        </w:numPr>
        <w:tabs>
          <w:tab w:val="clear" w:pos="1440"/>
        </w:tabs>
        <w:spacing w:after="0" w:line="360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Aval salarié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05C8ACC6" w14:textId="54DA2751" w:rsidR="00C03670" w:rsidRPr="00636BEB" w:rsidRDefault="00636BEB" w:rsidP="005F3BBB">
      <w:pPr>
        <w:numPr>
          <w:ilvl w:val="1"/>
          <w:numId w:val="30"/>
        </w:numPr>
        <w:tabs>
          <w:tab w:val="clear" w:pos="1440"/>
        </w:tabs>
        <w:spacing w:after="0" w:line="360" w:lineRule="auto"/>
        <w:ind w:left="567" w:hanging="425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Assurance</w:t>
      </w:r>
      <w:r w:rsidR="00E74D48">
        <w:rPr>
          <w:rFonts w:ascii="Helvetica Neue" w:hAnsi="Helvetica Neue" w:cs="Arial"/>
          <w:sz w:val="24"/>
          <w:szCs w:val="24"/>
        </w:rPr>
        <w:t>s</w:t>
      </w:r>
      <w:r w:rsidR="00BA0263">
        <w:rPr>
          <w:rFonts w:ascii="Helvetica Neue" w:hAnsi="Helvetica Neue" w:cs="Arial"/>
          <w:sz w:val="24"/>
          <w:szCs w:val="24"/>
        </w:rPr>
        <w:t>.</w:t>
      </w:r>
    </w:p>
    <w:p w14:paraId="3210EA8A" w14:textId="060ED777" w:rsidR="004D7F54" w:rsidRDefault="004D7F54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026C9A0B" w14:textId="1B5E591D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0D8D5B19" w14:textId="02EC82FC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4669BA2A" w14:textId="6117B513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658A863F" w14:textId="0E4D11C1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3DAEDE0C" w14:textId="78895064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46DE0AF5" w14:textId="4F5731F1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5F23DBB1" w14:textId="7DAFF9C7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630E3762" w14:textId="336FA09D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5C718418" w14:textId="09E57D7D" w:rsidR="005F3BBB" w:rsidRDefault="005F3BBB" w:rsidP="00C8734E">
      <w:pPr>
        <w:spacing w:after="0" w:line="240" w:lineRule="auto"/>
        <w:ind w:left="1440"/>
        <w:contextualSpacing/>
        <w:jc w:val="both"/>
        <w:rPr>
          <w:rFonts w:ascii="Helvetica Neue" w:hAnsi="Helvetica Neue" w:cs="Arial"/>
          <w:b/>
          <w:sz w:val="24"/>
          <w:szCs w:val="24"/>
          <w:lang w:val="en-US"/>
        </w:rPr>
      </w:pPr>
    </w:p>
    <w:p w14:paraId="1A4E79BF" w14:textId="77777777" w:rsidR="00292F5D" w:rsidRDefault="00292F5D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</w:p>
    <w:p w14:paraId="79F57374" w14:textId="77777777" w:rsidR="00292F5D" w:rsidRDefault="00292F5D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</w:p>
    <w:p w14:paraId="5D9015F7" w14:textId="4FA14C35" w:rsidR="004D7F54" w:rsidRDefault="004D7F54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  <w:r w:rsidRPr="009564FB"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>COMPOSITION DU DOSSIER</w:t>
      </w:r>
    </w:p>
    <w:p w14:paraId="208F2F9A" w14:textId="77777777" w:rsidR="00C8734E" w:rsidRPr="009564FB" w:rsidRDefault="00C8734E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</w:p>
    <w:p w14:paraId="7BA78A1B" w14:textId="70A4C586" w:rsidR="00C03670" w:rsidRDefault="00D063C6" w:rsidP="00C675E0">
      <w:pPr>
        <w:numPr>
          <w:ilvl w:val="1"/>
          <w:numId w:val="31"/>
        </w:numPr>
        <w:tabs>
          <w:tab w:val="clear" w:pos="1440"/>
          <w:tab w:val="left" w:pos="349"/>
        </w:tabs>
        <w:spacing w:after="0" w:line="240" w:lineRule="auto"/>
        <w:ind w:left="567" w:hanging="218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sz w:val="24"/>
          <w:szCs w:val="24"/>
        </w:rPr>
        <w:t>Une demande de financement adressée au Directeur Général de l’AFP-PME, précisant noms, prénoms, adresse</w:t>
      </w:r>
      <w:r w:rsidR="00A376D1">
        <w:rPr>
          <w:rFonts w:ascii="Helvetica Neue" w:hAnsi="Helvetica Neue" w:cs="Arial"/>
          <w:sz w:val="24"/>
          <w:szCs w:val="24"/>
        </w:rPr>
        <w:t xml:space="preserve"> du demandeur</w:t>
      </w:r>
      <w:r w:rsidRPr="00636BEB">
        <w:rPr>
          <w:rFonts w:ascii="Helvetica Neue" w:hAnsi="Helvetica Neue" w:cs="Arial"/>
          <w:sz w:val="24"/>
          <w:szCs w:val="24"/>
        </w:rPr>
        <w:t>, objet de la requête, montant et durée du prêt sollicité ;</w:t>
      </w:r>
    </w:p>
    <w:p w14:paraId="7C3A97F1" w14:textId="77777777" w:rsidR="00990789" w:rsidRPr="00636BEB" w:rsidRDefault="00990789" w:rsidP="00C675E0">
      <w:pPr>
        <w:tabs>
          <w:tab w:val="left" w:pos="349"/>
        </w:tabs>
        <w:spacing w:after="0" w:line="240" w:lineRule="auto"/>
        <w:ind w:left="567" w:hanging="218"/>
        <w:contextualSpacing/>
        <w:jc w:val="both"/>
        <w:rPr>
          <w:rFonts w:ascii="Helvetica Neue" w:hAnsi="Helvetica Neue" w:cs="Arial"/>
          <w:sz w:val="24"/>
          <w:szCs w:val="24"/>
        </w:rPr>
      </w:pPr>
    </w:p>
    <w:p w14:paraId="597B5419" w14:textId="3E8C999E" w:rsidR="00EE36BF" w:rsidRDefault="009F77CD" w:rsidP="00C675E0">
      <w:pPr>
        <w:pStyle w:val="Paragraphedeliste"/>
        <w:numPr>
          <w:ilvl w:val="1"/>
          <w:numId w:val="31"/>
        </w:numPr>
        <w:tabs>
          <w:tab w:val="clear" w:pos="1440"/>
          <w:tab w:val="left" w:pos="349"/>
        </w:tabs>
        <w:spacing w:after="0" w:line="240" w:lineRule="auto"/>
        <w:ind w:left="567" w:hanging="218"/>
        <w:jc w:val="both"/>
        <w:rPr>
          <w:rFonts w:ascii="Helvetica Neue" w:hAnsi="Helvetica Neue" w:cs="Arial"/>
          <w:sz w:val="24"/>
          <w:szCs w:val="24"/>
        </w:rPr>
      </w:pPr>
      <w:r>
        <w:rPr>
          <w:rFonts w:ascii="Helvetica Neue" w:hAnsi="Helvetica Neue" w:cs="Arial"/>
          <w:sz w:val="24"/>
          <w:szCs w:val="24"/>
        </w:rPr>
        <w:t>R</w:t>
      </w:r>
      <w:r w:rsidR="00EE36BF">
        <w:rPr>
          <w:rFonts w:ascii="Helvetica Neue" w:hAnsi="Helvetica Neue" w:cs="Arial"/>
          <w:sz w:val="24"/>
          <w:szCs w:val="24"/>
        </w:rPr>
        <w:t xml:space="preserve">emplir le formulaire (par </w:t>
      </w:r>
      <w:r w:rsidR="00E74D48">
        <w:rPr>
          <w:rFonts w:ascii="Helvetica Neue" w:hAnsi="Helvetica Neue" w:cs="Arial"/>
          <w:b/>
          <w:bCs/>
          <w:sz w:val="24"/>
          <w:szCs w:val="24"/>
        </w:rPr>
        <w:t>saisie informatique</w:t>
      </w:r>
      <w:r w:rsidR="00EE36BF">
        <w:rPr>
          <w:rFonts w:ascii="Helvetica Neue" w:hAnsi="Helvetica Neue" w:cs="Arial"/>
          <w:sz w:val="24"/>
          <w:szCs w:val="24"/>
        </w:rPr>
        <w:t>)</w:t>
      </w:r>
      <w:r w:rsidR="00EE36BF" w:rsidRPr="00EE36BF">
        <w:rPr>
          <w:rFonts w:ascii="Helvetica Neue" w:hAnsi="Helvetica Neue" w:cs="Arial"/>
          <w:sz w:val="24"/>
          <w:szCs w:val="24"/>
        </w:rPr>
        <w:t xml:space="preserve"> décri</w:t>
      </w:r>
      <w:r w:rsidR="002E415C">
        <w:rPr>
          <w:rFonts w:ascii="Helvetica Neue" w:hAnsi="Helvetica Neue" w:cs="Arial"/>
          <w:sz w:val="24"/>
          <w:szCs w:val="24"/>
        </w:rPr>
        <w:t>vant</w:t>
      </w:r>
      <w:r w:rsidR="00EE36BF" w:rsidRPr="00EE36BF">
        <w:rPr>
          <w:rFonts w:ascii="Helvetica Neue" w:hAnsi="Helvetica Neue" w:cs="Arial"/>
          <w:sz w:val="24"/>
          <w:szCs w:val="24"/>
        </w:rPr>
        <w:t xml:space="preserve"> le plan de relance de l’activité (canevas FRE COVID de l’AFP-PME</w:t>
      </w:r>
      <w:r w:rsidR="00EE36BF">
        <w:rPr>
          <w:rFonts w:ascii="Helvetica Neue" w:hAnsi="Helvetica Neue" w:cs="Arial"/>
          <w:sz w:val="24"/>
          <w:szCs w:val="24"/>
        </w:rPr>
        <w:t xml:space="preserve"> à </w:t>
      </w:r>
      <w:r w:rsidR="00BD0824">
        <w:rPr>
          <w:rFonts w:ascii="Helvetica Neue" w:hAnsi="Helvetica Neue" w:cs="Arial"/>
          <w:sz w:val="24"/>
          <w:szCs w:val="24"/>
        </w:rPr>
        <w:t>télécharger sur le lien</w:t>
      </w:r>
      <w:r w:rsidR="00BD0824" w:rsidRPr="00BD0824">
        <w:rPr>
          <w:rFonts w:ascii="Helvetica Neue" w:hAnsi="Helvetica Neue" w:cs="Arial"/>
          <w:sz w:val="24"/>
          <w:szCs w:val="24"/>
        </w:rPr>
        <w:t xml:space="preserve">  </w:t>
      </w:r>
      <w:hyperlink r:id="rId10" w:history="1">
        <w:r w:rsidR="00BD0824" w:rsidRPr="007920D5">
          <w:rPr>
            <w:rStyle w:val="Lienhypertexte"/>
            <w:rFonts w:ascii="Helvetica Neue" w:hAnsi="Helvetica Neue" w:cs="Arial"/>
            <w:sz w:val="24"/>
            <w:szCs w:val="24"/>
          </w:rPr>
          <w:t>www.afppme.bf</w:t>
        </w:r>
      </w:hyperlink>
      <w:r w:rsidR="00BD0824">
        <w:rPr>
          <w:rFonts w:ascii="Helvetica Neue" w:hAnsi="Helvetica Neue" w:cs="Arial"/>
          <w:sz w:val="24"/>
          <w:szCs w:val="24"/>
        </w:rPr>
        <w:t xml:space="preserve">  ou dans les </w:t>
      </w:r>
      <w:r w:rsidR="00EE36BF">
        <w:rPr>
          <w:rFonts w:ascii="Helvetica Neue" w:hAnsi="Helvetica Neue" w:cs="Arial"/>
          <w:sz w:val="24"/>
          <w:szCs w:val="24"/>
        </w:rPr>
        <w:t xml:space="preserve">représentations </w:t>
      </w:r>
      <w:r w:rsidR="006867EB">
        <w:rPr>
          <w:rFonts w:ascii="Helvetica Neue" w:hAnsi="Helvetica Neue" w:cs="Arial"/>
          <w:sz w:val="24"/>
          <w:szCs w:val="24"/>
        </w:rPr>
        <w:t xml:space="preserve">régionales </w:t>
      </w:r>
      <w:r w:rsidR="00EE36BF">
        <w:rPr>
          <w:rFonts w:ascii="Helvetica Neue" w:hAnsi="Helvetica Neue" w:cs="Arial"/>
          <w:sz w:val="24"/>
          <w:szCs w:val="24"/>
        </w:rPr>
        <w:t>de l’A</w:t>
      </w:r>
      <w:r w:rsidR="00BD0824">
        <w:rPr>
          <w:rFonts w:ascii="Helvetica Neue" w:hAnsi="Helvetica Neue" w:cs="Arial"/>
          <w:sz w:val="24"/>
          <w:szCs w:val="24"/>
        </w:rPr>
        <w:t>FP-PME</w:t>
      </w:r>
      <w:r w:rsidR="00443AAE">
        <w:rPr>
          <w:rFonts w:ascii="Helvetica Neue" w:hAnsi="Helvetica Neue" w:cs="Arial"/>
          <w:sz w:val="24"/>
          <w:szCs w:val="24"/>
        </w:rPr>
        <w:t xml:space="preserve"> et les Directions Régionales du Commerce, de l’Industrie et de l’Artisanat (</w:t>
      </w:r>
      <w:r w:rsidR="00BD0824">
        <w:rPr>
          <w:rFonts w:ascii="Helvetica Neue" w:hAnsi="Helvetica Neue" w:cs="Arial"/>
          <w:sz w:val="24"/>
          <w:szCs w:val="24"/>
        </w:rPr>
        <w:t>DRCIA</w:t>
      </w:r>
      <w:r w:rsidR="00443AAE">
        <w:rPr>
          <w:rFonts w:ascii="Helvetica Neue" w:hAnsi="Helvetica Neue" w:cs="Arial"/>
          <w:sz w:val="24"/>
          <w:szCs w:val="24"/>
        </w:rPr>
        <w:t>)</w:t>
      </w:r>
      <w:r w:rsidR="00EE36BF" w:rsidRPr="00EE36BF">
        <w:rPr>
          <w:rFonts w:ascii="Helvetica Neue" w:hAnsi="Helvetica Neue" w:cs="Arial"/>
          <w:sz w:val="24"/>
          <w:szCs w:val="24"/>
        </w:rPr>
        <w:t xml:space="preserve"> ;</w:t>
      </w:r>
    </w:p>
    <w:p w14:paraId="32EE078F" w14:textId="77777777" w:rsidR="00990789" w:rsidRPr="00EE36BF" w:rsidRDefault="00990789" w:rsidP="00990789">
      <w:pPr>
        <w:pStyle w:val="Paragraphedeliste"/>
        <w:spacing w:after="0" w:line="240" w:lineRule="auto"/>
        <w:ind w:left="709"/>
        <w:jc w:val="both"/>
        <w:rPr>
          <w:rFonts w:ascii="Helvetica Neue" w:hAnsi="Helvetica Neue" w:cs="Arial"/>
          <w:sz w:val="24"/>
          <w:szCs w:val="24"/>
        </w:rPr>
      </w:pPr>
    </w:p>
    <w:p w14:paraId="34126AAB" w14:textId="3C23AA55" w:rsidR="00C03670" w:rsidRDefault="00BD0824" w:rsidP="00990789">
      <w:pPr>
        <w:numPr>
          <w:ilvl w:val="1"/>
          <w:numId w:val="31"/>
        </w:numPr>
        <w:tabs>
          <w:tab w:val="clear" w:pos="1440"/>
        </w:tabs>
        <w:spacing w:after="0" w:line="240" w:lineRule="auto"/>
        <w:ind w:left="851"/>
        <w:contextualSpacing/>
        <w:jc w:val="both"/>
        <w:rPr>
          <w:rFonts w:ascii="Helvetica Neue" w:hAnsi="Helvetica Neue" w:cs="Arial"/>
          <w:sz w:val="24"/>
          <w:szCs w:val="24"/>
        </w:rPr>
      </w:pPr>
      <w:r>
        <w:rPr>
          <w:rFonts w:ascii="Helvetica Neue" w:hAnsi="Helvetica Neue" w:cs="Arial"/>
          <w:sz w:val="24"/>
          <w:szCs w:val="24"/>
        </w:rPr>
        <w:t>C</w:t>
      </w:r>
      <w:r w:rsidR="00D063C6" w:rsidRPr="00636BEB">
        <w:rPr>
          <w:rFonts w:ascii="Helvetica Neue" w:hAnsi="Helvetica Neue" w:cs="Arial"/>
          <w:sz w:val="24"/>
          <w:szCs w:val="24"/>
        </w:rPr>
        <w:t>opie</w:t>
      </w:r>
      <w:r w:rsidR="002E415C">
        <w:rPr>
          <w:rFonts w:ascii="Helvetica Neue" w:hAnsi="Helvetica Neue" w:cs="Arial"/>
          <w:sz w:val="24"/>
          <w:szCs w:val="24"/>
        </w:rPr>
        <w:t>s</w:t>
      </w:r>
      <w:r w:rsidR="00D063C6" w:rsidRPr="00636BEB">
        <w:rPr>
          <w:rFonts w:ascii="Helvetica Neue" w:hAnsi="Helvetica Neue" w:cs="Arial"/>
          <w:sz w:val="24"/>
          <w:szCs w:val="24"/>
        </w:rPr>
        <w:t xml:space="preserve"> des documents annexes à joindre</w:t>
      </w:r>
      <w:r w:rsidR="00BA0263">
        <w:rPr>
          <w:rFonts w:ascii="Helvetica Neue" w:hAnsi="Helvetica Neue" w:cs="Arial"/>
          <w:sz w:val="24"/>
          <w:szCs w:val="24"/>
        </w:rPr>
        <w:t xml:space="preserve"> </w:t>
      </w:r>
      <w:r w:rsidR="00D063C6" w:rsidRPr="00636BEB">
        <w:rPr>
          <w:rFonts w:ascii="Helvetica Neue" w:hAnsi="Helvetica Neue" w:cs="Arial"/>
          <w:sz w:val="24"/>
          <w:szCs w:val="24"/>
        </w:rPr>
        <w:t xml:space="preserve">: </w:t>
      </w:r>
    </w:p>
    <w:p w14:paraId="3F4A5D10" w14:textId="77777777" w:rsidR="00990789" w:rsidRPr="00636BEB" w:rsidRDefault="00990789" w:rsidP="00990789">
      <w:pPr>
        <w:spacing w:after="0" w:line="240" w:lineRule="auto"/>
        <w:contextualSpacing/>
        <w:jc w:val="both"/>
        <w:rPr>
          <w:rFonts w:ascii="Helvetica Neue" w:hAnsi="Helvetica Neue" w:cs="Arial"/>
          <w:sz w:val="24"/>
          <w:szCs w:val="24"/>
        </w:rPr>
      </w:pPr>
    </w:p>
    <w:p w14:paraId="4000F0B8" w14:textId="37FEBD63" w:rsidR="00C03670" w:rsidRPr="00636BEB" w:rsidRDefault="00A376D1" w:rsidP="00990789">
      <w:pPr>
        <w:pStyle w:val="Paragraphedeliste"/>
        <w:numPr>
          <w:ilvl w:val="0"/>
          <w:numId w:val="34"/>
        </w:numPr>
        <w:spacing w:after="0" w:line="240" w:lineRule="auto"/>
        <w:ind w:left="142"/>
        <w:jc w:val="both"/>
        <w:rPr>
          <w:rFonts w:ascii="Helvetica Neue" w:hAnsi="Helvetica Neue" w:cs="Arial"/>
          <w:sz w:val="24"/>
          <w:szCs w:val="24"/>
          <w:lang w:val="en-US"/>
        </w:rPr>
      </w:pPr>
      <w:r>
        <w:rPr>
          <w:rFonts w:ascii="Helvetica Neue" w:hAnsi="Helvetica Neue" w:cs="Arial"/>
          <w:sz w:val="24"/>
          <w:szCs w:val="24"/>
        </w:rPr>
        <w:t xml:space="preserve"> </w:t>
      </w:r>
      <w:r w:rsidR="00D063C6" w:rsidRPr="00636BEB">
        <w:rPr>
          <w:rFonts w:ascii="Helvetica Neue" w:hAnsi="Helvetica Neue" w:cs="Arial"/>
          <w:sz w:val="24"/>
          <w:szCs w:val="24"/>
        </w:rPr>
        <w:t>CNIB ou Passeport</w:t>
      </w:r>
      <w:r w:rsidR="00007B86">
        <w:rPr>
          <w:rFonts w:ascii="Helvetica Neue" w:hAnsi="Helvetica Neue" w:cs="Arial"/>
          <w:sz w:val="24"/>
          <w:szCs w:val="24"/>
        </w:rPr>
        <w:t xml:space="preserve"> valide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7F1F99C2" w14:textId="71EBA8E6" w:rsidR="00C03670" w:rsidRPr="00636BEB" w:rsidRDefault="00D063C6" w:rsidP="00990789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RCCM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7A5A9C49" w14:textId="5895CCE0" w:rsidR="00C03670" w:rsidRPr="00636BEB" w:rsidRDefault="00D063C6" w:rsidP="00990789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  <w:lang w:val="en-US"/>
        </w:rPr>
      </w:pPr>
      <w:r w:rsidRPr="00636BEB">
        <w:rPr>
          <w:rFonts w:ascii="Helvetica Neue" w:hAnsi="Helvetica Neue" w:cs="Arial"/>
          <w:sz w:val="24"/>
          <w:szCs w:val="24"/>
        </w:rPr>
        <w:t>IFU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012AA39F" w14:textId="6F2449DA" w:rsidR="00C03670" w:rsidRPr="00636BEB" w:rsidRDefault="00D063C6" w:rsidP="00990789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sz w:val="24"/>
          <w:szCs w:val="24"/>
        </w:rPr>
        <w:t>Etats fin</w:t>
      </w:r>
      <w:r w:rsidR="00636BEB" w:rsidRPr="00636BEB">
        <w:rPr>
          <w:rFonts w:ascii="Helvetica Neue" w:hAnsi="Helvetica Neue" w:cs="Arial"/>
          <w:sz w:val="24"/>
          <w:szCs w:val="24"/>
        </w:rPr>
        <w:t xml:space="preserve">anciers </w:t>
      </w:r>
      <w:r w:rsidRPr="00636BEB">
        <w:rPr>
          <w:rFonts w:ascii="Helvetica Neue" w:hAnsi="Helvetica Neue" w:cs="Arial"/>
          <w:sz w:val="24"/>
          <w:szCs w:val="24"/>
        </w:rPr>
        <w:t>et projections financières</w:t>
      </w:r>
      <w:r w:rsidR="00BD0824">
        <w:rPr>
          <w:rFonts w:ascii="Helvetica Neue" w:hAnsi="Helvetica Neue" w:cs="Arial"/>
          <w:sz w:val="24"/>
          <w:szCs w:val="24"/>
        </w:rPr>
        <w:t xml:space="preserve"> sur la durée du prêt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5BD3AB0E" w14:textId="7A83DFA3" w:rsidR="00C03670" w:rsidRDefault="00636BEB" w:rsidP="00990789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sz w:val="24"/>
          <w:szCs w:val="24"/>
        </w:rPr>
        <w:t xml:space="preserve">Contrats, </w:t>
      </w:r>
      <w:r w:rsidR="005D2A5F">
        <w:rPr>
          <w:rFonts w:ascii="Helvetica Neue" w:hAnsi="Helvetica Neue" w:cs="Arial"/>
          <w:sz w:val="24"/>
          <w:szCs w:val="24"/>
        </w:rPr>
        <w:t>b</w:t>
      </w:r>
      <w:r w:rsidRPr="00636BEB">
        <w:rPr>
          <w:rFonts w:ascii="Helvetica Neue" w:hAnsi="Helvetica Neue" w:cs="Arial"/>
          <w:sz w:val="24"/>
          <w:szCs w:val="24"/>
        </w:rPr>
        <w:t xml:space="preserve">ons de commandes ou </w:t>
      </w:r>
      <w:r w:rsidR="00D063C6" w:rsidRPr="00636BEB">
        <w:rPr>
          <w:rFonts w:ascii="Helvetica Neue" w:hAnsi="Helvetica Neue" w:cs="Arial"/>
          <w:sz w:val="24"/>
          <w:szCs w:val="24"/>
        </w:rPr>
        <w:t>marchés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73362155" w14:textId="6496CA7E" w:rsidR="000F573A" w:rsidRDefault="000F573A" w:rsidP="00990789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</w:rPr>
      </w:pPr>
      <w:r>
        <w:rPr>
          <w:rFonts w:ascii="Helvetica Neue" w:hAnsi="Helvetica Neue" w:cs="Arial"/>
          <w:sz w:val="24"/>
          <w:szCs w:val="24"/>
        </w:rPr>
        <w:t>Factures Proforma</w:t>
      </w:r>
      <w:r w:rsidR="00F438E8">
        <w:rPr>
          <w:rFonts w:ascii="Helvetica Neue" w:hAnsi="Helvetica Neue" w:cs="Arial"/>
          <w:sz w:val="24"/>
          <w:szCs w:val="24"/>
        </w:rPr>
        <w:t>,</w:t>
      </w:r>
    </w:p>
    <w:p w14:paraId="62561CF0" w14:textId="41E15151" w:rsidR="00C03670" w:rsidRPr="000F573A" w:rsidRDefault="00636BEB" w:rsidP="00990789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0F573A">
        <w:rPr>
          <w:rFonts w:ascii="Helvetica Neue" w:hAnsi="Helvetica Neue" w:cs="Arial"/>
          <w:sz w:val="24"/>
          <w:szCs w:val="24"/>
        </w:rPr>
        <w:t>T</w:t>
      </w:r>
      <w:r w:rsidR="00D063C6" w:rsidRPr="000F573A">
        <w:rPr>
          <w:rFonts w:ascii="Helvetica Neue" w:hAnsi="Helvetica Neue" w:cs="Arial"/>
          <w:sz w:val="24"/>
          <w:szCs w:val="24"/>
        </w:rPr>
        <w:t>itres de propriété</w:t>
      </w:r>
      <w:r w:rsidRPr="000F573A">
        <w:rPr>
          <w:rFonts w:ascii="Helvetica Neue" w:hAnsi="Helvetica Neue" w:cs="Arial"/>
          <w:sz w:val="24"/>
          <w:szCs w:val="24"/>
        </w:rPr>
        <w:t xml:space="preserve">, </w:t>
      </w:r>
      <w:r w:rsidR="005A1BA6">
        <w:rPr>
          <w:rFonts w:ascii="Helvetica Neue" w:hAnsi="Helvetica Neue" w:cs="Arial"/>
          <w:sz w:val="24"/>
          <w:szCs w:val="24"/>
        </w:rPr>
        <w:t>évaluation,</w:t>
      </w:r>
      <w:r w:rsidR="005A1BA6" w:rsidRPr="000F573A">
        <w:rPr>
          <w:rFonts w:ascii="Helvetica Neue" w:hAnsi="Helvetica Neue" w:cs="Arial"/>
          <w:sz w:val="24"/>
          <w:szCs w:val="24"/>
        </w:rPr>
        <w:t xml:space="preserve"> </w:t>
      </w:r>
      <w:r w:rsidRPr="000F573A">
        <w:rPr>
          <w:rFonts w:ascii="Helvetica Neue" w:hAnsi="Helvetica Neue" w:cs="Arial"/>
          <w:sz w:val="24"/>
          <w:szCs w:val="24"/>
        </w:rPr>
        <w:t>preuves de la garantie</w:t>
      </w:r>
      <w:r w:rsidR="00F438E8">
        <w:rPr>
          <w:rFonts w:ascii="Helvetica Neue" w:hAnsi="Helvetica Neue" w:cs="Arial"/>
          <w:sz w:val="24"/>
          <w:szCs w:val="24"/>
        </w:rPr>
        <w:t>,</w:t>
      </w:r>
      <w:r w:rsidR="005A1BA6">
        <w:rPr>
          <w:rFonts w:ascii="Helvetica Neue" w:hAnsi="Helvetica Neue" w:cs="Arial"/>
          <w:sz w:val="24"/>
          <w:szCs w:val="24"/>
        </w:rPr>
        <w:t xml:space="preserve"> </w:t>
      </w:r>
    </w:p>
    <w:p w14:paraId="1CA11B3A" w14:textId="7AF3AEDE" w:rsidR="00C03670" w:rsidRPr="00636BEB" w:rsidRDefault="00636BEB" w:rsidP="00990789">
      <w:pPr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sz w:val="24"/>
          <w:szCs w:val="24"/>
        </w:rPr>
        <w:t>Une</w:t>
      </w:r>
      <w:r w:rsidR="00D063C6" w:rsidRPr="00636BEB">
        <w:rPr>
          <w:rFonts w:ascii="Helvetica Neue" w:hAnsi="Helvetica Neue" w:cs="Arial"/>
          <w:sz w:val="24"/>
          <w:szCs w:val="24"/>
        </w:rPr>
        <w:t xml:space="preserve"> procuration si la garantie proposée appartient à une personne autre que le demandeur du prêt</w:t>
      </w:r>
      <w:r w:rsidR="00C830CC">
        <w:rPr>
          <w:rFonts w:ascii="Helvetica Neue" w:hAnsi="Helvetica Neue" w:cs="Arial"/>
          <w:sz w:val="24"/>
          <w:szCs w:val="24"/>
        </w:rPr>
        <w:t>,</w:t>
      </w:r>
    </w:p>
    <w:p w14:paraId="57A821CC" w14:textId="6FA58C62" w:rsidR="00407A51" w:rsidRDefault="00636BEB" w:rsidP="00990789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sz w:val="24"/>
          <w:szCs w:val="24"/>
        </w:rPr>
        <w:t>Tout</w:t>
      </w:r>
      <w:r w:rsidR="00D063C6" w:rsidRPr="00636BEB">
        <w:rPr>
          <w:rFonts w:ascii="Helvetica Neue" w:hAnsi="Helvetica Neue" w:cs="Arial"/>
          <w:sz w:val="24"/>
          <w:szCs w:val="24"/>
        </w:rPr>
        <w:t xml:space="preserve"> document ou pièce susceptible d’apporter un plus au dossier</w:t>
      </w:r>
      <w:r w:rsidR="00C830CC">
        <w:rPr>
          <w:rFonts w:ascii="Helvetica Neue" w:hAnsi="Helvetica Neue" w:cs="Arial"/>
          <w:sz w:val="24"/>
          <w:szCs w:val="24"/>
        </w:rPr>
        <w:t>,</w:t>
      </w:r>
    </w:p>
    <w:p w14:paraId="534B664B" w14:textId="280B400A" w:rsidR="00407A51" w:rsidRDefault="00407A51" w:rsidP="00990789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42"/>
        <w:contextualSpacing/>
        <w:jc w:val="both"/>
        <w:rPr>
          <w:rFonts w:ascii="Helvetica Neue" w:hAnsi="Helvetica Neue" w:cs="Arial"/>
          <w:sz w:val="24"/>
          <w:szCs w:val="24"/>
        </w:rPr>
      </w:pPr>
      <w:r>
        <w:rPr>
          <w:rFonts w:ascii="Helvetica Neue" w:hAnsi="Helvetica Neue" w:cs="Arial"/>
          <w:sz w:val="24"/>
          <w:szCs w:val="24"/>
        </w:rPr>
        <w:t>Payer les frais d’ouverture de dossiers de 5 000 FCFA.</w:t>
      </w:r>
    </w:p>
    <w:p w14:paraId="77D36292" w14:textId="77777777" w:rsidR="00007B86" w:rsidRDefault="00007B86" w:rsidP="00990789">
      <w:pPr>
        <w:spacing w:after="0" w:line="240" w:lineRule="auto"/>
        <w:ind w:left="851"/>
        <w:contextualSpacing/>
        <w:jc w:val="both"/>
        <w:rPr>
          <w:rFonts w:ascii="Helvetica Neue" w:eastAsia="Times New Roman" w:hAnsi="Helvetica Neue" w:cs="Arial"/>
          <w:sz w:val="24"/>
          <w:szCs w:val="24"/>
          <w:lang w:eastAsia="fr-FR"/>
        </w:rPr>
      </w:pPr>
    </w:p>
    <w:p w14:paraId="3060F475" w14:textId="3D077F5E" w:rsidR="00007B86" w:rsidRPr="005F3BBB" w:rsidRDefault="00007B86" w:rsidP="00990789">
      <w:pPr>
        <w:spacing w:after="0" w:line="240" w:lineRule="auto"/>
        <w:ind w:left="851"/>
        <w:contextualSpacing/>
        <w:jc w:val="both"/>
        <w:rPr>
          <w:rFonts w:ascii="Helvetica Neue" w:eastAsia="Times New Roman" w:hAnsi="Helvetica Neue" w:cs="Arial"/>
          <w:color w:val="FF0000"/>
          <w:sz w:val="32"/>
          <w:szCs w:val="40"/>
          <w:lang w:eastAsia="fr-FR"/>
        </w:rPr>
      </w:pPr>
      <w:r w:rsidRPr="005F3BBB">
        <w:rPr>
          <w:rFonts w:ascii="Helvetica Neue" w:eastAsia="Times New Roman" w:hAnsi="Helvetica Neue" w:cs="Arial"/>
          <w:color w:val="FF0000"/>
          <w:sz w:val="32"/>
          <w:szCs w:val="40"/>
          <w:lang w:eastAsia="fr-FR"/>
        </w:rPr>
        <w:t xml:space="preserve">Le délai de dépôt est fixé au plus tard le </w:t>
      </w:r>
      <w:r w:rsidRPr="005F3BBB">
        <w:rPr>
          <w:rFonts w:ascii="Helvetica Neue" w:eastAsia="Times New Roman" w:hAnsi="Helvetica Neue" w:cs="Arial"/>
          <w:b/>
          <w:color w:val="FF0000"/>
          <w:sz w:val="32"/>
          <w:szCs w:val="40"/>
          <w:lang w:eastAsia="fr-FR"/>
        </w:rPr>
        <w:t>30 octobre 2020</w:t>
      </w:r>
      <w:r w:rsidRPr="005F3BBB">
        <w:rPr>
          <w:rFonts w:ascii="Helvetica Neue" w:eastAsia="Times New Roman" w:hAnsi="Helvetica Neue" w:cs="Arial"/>
          <w:color w:val="FF0000"/>
          <w:sz w:val="32"/>
          <w:szCs w:val="40"/>
          <w:lang w:eastAsia="fr-FR"/>
        </w:rPr>
        <w:t>.</w:t>
      </w:r>
    </w:p>
    <w:p w14:paraId="63AE050D" w14:textId="5C476633" w:rsidR="00C830CC" w:rsidRPr="005F3BBB" w:rsidRDefault="00C830CC" w:rsidP="00C8734E">
      <w:pPr>
        <w:spacing w:after="0" w:line="240" w:lineRule="auto"/>
        <w:ind w:left="1080"/>
        <w:contextualSpacing/>
        <w:jc w:val="both"/>
        <w:rPr>
          <w:rFonts w:ascii="Helvetica Neue" w:eastAsia="Times New Roman" w:hAnsi="Helvetica Neue" w:cs="Arial"/>
          <w:color w:val="FF0000"/>
          <w:sz w:val="32"/>
          <w:szCs w:val="40"/>
          <w:lang w:eastAsia="fr-FR"/>
        </w:rPr>
      </w:pPr>
    </w:p>
    <w:p w14:paraId="3A28997B" w14:textId="4294CD30" w:rsidR="005F3BBB" w:rsidRDefault="005F3BBB" w:rsidP="00C8734E">
      <w:pPr>
        <w:spacing w:after="0" w:line="240" w:lineRule="auto"/>
        <w:ind w:left="1080"/>
        <w:contextualSpacing/>
        <w:jc w:val="both"/>
        <w:rPr>
          <w:rFonts w:ascii="Helvetica Neue" w:eastAsia="Times New Roman" w:hAnsi="Helvetica Neue" w:cs="Arial"/>
          <w:sz w:val="24"/>
          <w:szCs w:val="24"/>
          <w:lang w:eastAsia="fr-FR"/>
        </w:rPr>
      </w:pPr>
    </w:p>
    <w:p w14:paraId="61908B8B" w14:textId="01463CED" w:rsidR="005F3BBB" w:rsidRDefault="005F3BBB" w:rsidP="00C8734E">
      <w:pPr>
        <w:spacing w:after="0" w:line="240" w:lineRule="auto"/>
        <w:ind w:left="1080"/>
        <w:contextualSpacing/>
        <w:jc w:val="both"/>
        <w:rPr>
          <w:rFonts w:ascii="Helvetica Neue" w:eastAsia="Times New Roman" w:hAnsi="Helvetica Neue" w:cs="Arial"/>
          <w:sz w:val="24"/>
          <w:szCs w:val="24"/>
          <w:lang w:eastAsia="fr-FR"/>
        </w:rPr>
      </w:pPr>
    </w:p>
    <w:p w14:paraId="7E9BF303" w14:textId="3FC6ACA8" w:rsidR="005F3BBB" w:rsidRDefault="005F3BBB" w:rsidP="00C8734E">
      <w:pPr>
        <w:spacing w:after="0" w:line="240" w:lineRule="auto"/>
        <w:ind w:left="1080"/>
        <w:contextualSpacing/>
        <w:jc w:val="both"/>
        <w:rPr>
          <w:rFonts w:ascii="Helvetica Neue" w:eastAsia="Times New Roman" w:hAnsi="Helvetica Neue" w:cs="Arial"/>
          <w:sz w:val="24"/>
          <w:szCs w:val="24"/>
          <w:lang w:eastAsia="fr-FR"/>
        </w:rPr>
      </w:pPr>
    </w:p>
    <w:p w14:paraId="43DA8412" w14:textId="3109749E" w:rsidR="005F3BBB" w:rsidRDefault="005F3BBB" w:rsidP="00C8734E">
      <w:pPr>
        <w:spacing w:after="0" w:line="240" w:lineRule="auto"/>
        <w:ind w:left="1080"/>
        <w:contextualSpacing/>
        <w:jc w:val="both"/>
        <w:rPr>
          <w:rFonts w:ascii="Helvetica Neue" w:eastAsia="Times New Roman" w:hAnsi="Helvetica Neue" w:cs="Arial"/>
          <w:sz w:val="24"/>
          <w:szCs w:val="24"/>
          <w:lang w:eastAsia="fr-FR"/>
        </w:rPr>
      </w:pPr>
    </w:p>
    <w:p w14:paraId="7F38976F" w14:textId="11400BB5" w:rsidR="005F3BBB" w:rsidRDefault="005F3BBB" w:rsidP="00C8734E">
      <w:pPr>
        <w:spacing w:after="0" w:line="240" w:lineRule="auto"/>
        <w:ind w:left="1080"/>
        <w:contextualSpacing/>
        <w:jc w:val="both"/>
        <w:rPr>
          <w:rFonts w:ascii="Helvetica Neue" w:eastAsia="Times New Roman" w:hAnsi="Helvetica Neue" w:cs="Arial"/>
          <w:sz w:val="24"/>
          <w:szCs w:val="24"/>
          <w:lang w:eastAsia="fr-FR"/>
        </w:rPr>
      </w:pPr>
    </w:p>
    <w:p w14:paraId="610DE2B6" w14:textId="6CBF56A7" w:rsidR="005F3BBB" w:rsidRDefault="005F3BBB" w:rsidP="00C8734E">
      <w:pPr>
        <w:spacing w:after="0" w:line="240" w:lineRule="auto"/>
        <w:ind w:left="1080"/>
        <w:contextualSpacing/>
        <w:jc w:val="both"/>
        <w:rPr>
          <w:rFonts w:ascii="Helvetica Neue" w:eastAsia="Times New Roman" w:hAnsi="Helvetica Neue" w:cs="Arial"/>
          <w:sz w:val="24"/>
          <w:szCs w:val="24"/>
          <w:lang w:eastAsia="fr-FR"/>
        </w:rPr>
      </w:pPr>
    </w:p>
    <w:p w14:paraId="036C2C26" w14:textId="77777777" w:rsidR="005F3BBB" w:rsidRPr="00F55ADF" w:rsidRDefault="005F3BBB" w:rsidP="00C8734E">
      <w:pPr>
        <w:spacing w:after="0" w:line="240" w:lineRule="auto"/>
        <w:ind w:left="1080"/>
        <w:contextualSpacing/>
        <w:jc w:val="both"/>
        <w:rPr>
          <w:rFonts w:ascii="Helvetica Neue" w:eastAsia="Times New Roman" w:hAnsi="Helvetica Neue" w:cs="Arial"/>
          <w:sz w:val="24"/>
          <w:szCs w:val="24"/>
          <w:lang w:eastAsia="fr-FR"/>
        </w:rPr>
      </w:pPr>
    </w:p>
    <w:p w14:paraId="1C4AEA32" w14:textId="77777777" w:rsidR="00924E30" w:rsidRDefault="00924E30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</w:p>
    <w:p w14:paraId="58EBB76D" w14:textId="5DE7AFAA" w:rsidR="00636BEB" w:rsidRPr="009564FB" w:rsidRDefault="009564FB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ascii="Helvetica Neue" w:hAnsi="Helvetica Neue" w:cs="Arial"/>
          <w:b/>
          <w:bCs/>
          <w:color w:val="385623" w:themeColor="accent6" w:themeShade="80"/>
          <w:sz w:val="24"/>
          <w:szCs w:val="24"/>
          <w:u w:val="single"/>
        </w:rPr>
        <w:t>LIEUX DE DEPÔT DES DEMANDES DE FINANCEMENT</w:t>
      </w:r>
    </w:p>
    <w:p w14:paraId="202CAB01" w14:textId="77777777" w:rsidR="009564FB" w:rsidRDefault="009564FB" w:rsidP="00C8734E">
      <w:pPr>
        <w:spacing w:after="0" w:line="240" w:lineRule="auto"/>
        <w:contextualSpacing/>
        <w:rPr>
          <w:rFonts w:ascii="Helvetica Neue" w:hAnsi="Helvetica Neue" w:cs="Arial"/>
          <w:b/>
          <w:bCs/>
          <w:sz w:val="24"/>
          <w:szCs w:val="24"/>
          <w:u w:val="single"/>
        </w:rPr>
      </w:pPr>
    </w:p>
    <w:p w14:paraId="65E8B320" w14:textId="59CB0788" w:rsidR="00636BEB" w:rsidRPr="00636BEB" w:rsidRDefault="00636BEB" w:rsidP="00C8734E">
      <w:pPr>
        <w:spacing w:after="0" w:line="240" w:lineRule="auto"/>
        <w:contextualSpacing/>
        <w:rPr>
          <w:rFonts w:ascii="Helvetica Neue" w:hAnsi="Helvetica Neue" w:cs="Arial"/>
          <w:sz w:val="24"/>
          <w:szCs w:val="24"/>
        </w:rPr>
      </w:pPr>
      <w:r w:rsidRPr="00636BEB">
        <w:rPr>
          <w:rFonts w:ascii="Helvetica Neue" w:hAnsi="Helvetica Neue" w:cs="Arial"/>
          <w:b/>
          <w:bCs/>
          <w:sz w:val="24"/>
          <w:szCs w:val="24"/>
          <w:u w:val="single"/>
        </w:rPr>
        <w:t>Ouagadougou</w:t>
      </w:r>
      <w:r w:rsidRPr="00636BEB">
        <w:rPr>
          <w:rFonts w:ascii="Helvetica Neue" w:hAnsi="Helvetica Neue" w:cs="Arial"/>
          <w:b/>
          <w:bCs/>
          <w:sz w:val="24"/>
          <w:szCs w:val="24"/>
        </w:rPr>
        <w:br/>
      </w:r>
      <w:r w:rsidRPr="00636BEB">
        <w:rPr>
          <w:rFonts w:ascii="Helvetica Neue" w:hAnsi="Helvetica Neue" w:cs="Arial"/>
          <w:sz w:val="24"/>
          <w:szCs w:val="24"/>
        </w:rPr>
        <w:t>Direction Régionale du Centre</w:t>
      </w:r>
      <w:r w:rsidR="00717CED">
        <w:rPr>
          <w:rFonts w:ascii="Helvetica Neue" w:hAnsi="Helvetica Neue" w:cs="Arial"/>
          <w:sz w:val="24"/>
          <w:szCs w:val="24"/>
        </w:rPr>
        <w:t xml:space="preserve"> AFP-PME</w:t>
      </w:r>
      <w:r w:rsidRPr="00636BEB">
        <w:rPr>
          <w:rFonts w:ascii="Helvetica Neue" w:hAnsi="Helvetica Neue" w:cs="Arial"/>
          <w:sz w:val="24"/>
          <w:szCs w:val="24"/>
        </w:rPr>
        <w:br/>
        <w:t xml:space="preserve">Immeuble Pharmacie Nouvelle, non loin du Ciné Burkina   </w:t>
      </w:r>
    </w:p>
    <w:p w14:paraId="2B2CCD5C" w14:textId="54FD04E8" w:rsidR="00636BEB" w:rsidRDefault="00636BEB" w:rsidP="00C8734E">
      <w:pPr>
        <w:spacing w:after="0" w:line="240" w:lineRule="auto"/>
        <w:contextualSpacing/>
        <w:rPr>
          <w:rFonts w:ascii="Helvetica Neue" w:hAnsi="Helvetica Neue" w:cs="Arial"/>
          <w:bCs/>
          <w:sz w:val="24"/>
          <w:szCs w:val="24"/>
        </w:rPr>
      </w:pPr>
      <w:r w:rsidRPr="00636BEB">
        <w:rPr>
          <w:rFonts w:ascii="Helvetica Neue" w:hAnsi="Helvetica Neue" w:cs="Arial"/>
          <w:bCs/>
          <w:sz w:val="24"/>
          <w:szCs w:val="24"/>
        </w:rPr>
        <w:t>Tel. 25 31 83 11</w:t>
      </w:r>
      <w:r w:rsidR="00B235BF" w:rsidRPr="00B235BF">
        <w:rPr>
          <w:rFonts w:ascii="Helvetica Neue" w:hAnsi="Helvetica Neue" w:cs="Arial"/>
          <w:bCs/>
          <w:sz w:val="24"/>
          <w:szCs w:val="24"/>
        </w:rPr>
        <w:t>/</w:t>
      </w:r>
      <w:r w:rsidR="00B235BF" w:rsidRPr="005A1BA6">
        <w:rPr>
          <w:rFonts w:ascii="Helvetica Neue" w:hAnsi="Helvetica Neue" w:cs="Arial"/>
          <w:bCs/>
          <w:sz w:val="24"/>
          <w:szCs w:val="24"/>
        </w:rPr>
        <w:t>25 31 83 12</w:t>
      </w:r>
    </w:p>
    <w:p w14:paraId="09B22CB9" w14:textId="24618C19" w:rsidR="006867EB" w:rsidRPr="00636BEB" w:rsidRDefault="006867EB" w:rsidP="00C8734E">
      <w:pPr>
        <w:spacing w:after="0" w:line="240" w:lineRule="auto"/>
        <w:contextualSpacing/>
        <w:rPr>
          <w:rFonts w:ascii="Helvetica Neue" w:hAnsi="Helvetica Neue" w:cs="Arial"/>
          <w:bCs/>
          <w:sz w:val="24"/>
          <w:szCs w:val="24"/>
        </w:rPr>
      </w:pPr>
      <w:r w:rsidRPr="006867EB">
        <w:rPr>
          <w:rFonts w:ascii="Helvetica Neue" w:hAnsi="Helvetica Neue" w:cs="Arial"/>
          <w:bCs/>
          <w:sz w:val="24"/>
          <w:szCs w:val="24"/>
        </w:rPr>
        <w:t xml:space="preserve">Email: </w:t>
      </w:r>
      <w:hyperlink r:id="rId11" w:history="1">
        <w:r w:rsidRPr="007920D5">
          <w:rPr>
            <w:rStyle w:val="Lienhypertexte"/>
            <w:rFonts w:ascii="Helvetica Neue" w:hAnsi="Helvetica Neue" w:cs="Arial"/>
            <w:bCs/>
            <w:sz w:val="24"/>
            <w:szCs w:val="24"/>
          </w:rPr>
          <w:t>direction@afppme.bf</w:t>
        </w:r>
      </w:hyperlink>
      <w:r>
        <w:rPr>
          <w:rFonts w:ascii="Helvetica Neue" w:hAnsi="Helvetica Neue" w:cs="Arial"/>
          <w:bCs/>
          <w:sz w:val="24"/>
          <w:szCs w:val="24"/>
        </w:rPr>
        <w:t xml:space="preserve"> </w:t>
      </w:r>
    </w:p>
    <w:p w14:paraId="70CF0A20" w14:textId="2C3643B3" w:rsidR="00636BEB" w:rsidRPr="00636BEB" w:rsidRDefault="00636BEB" w:rsidP="00C8734E">
      <w:pPr>
        <w:spacing w:after="0" w:line="240" w:lineRule="auto"/>
        <w:contextualSpacing/>
        <w:rPr>
          <w:rFonts w:ascii="Helvetica Neue" w:hAnsi="Helvetica Neue" w:cs="Arial"/>
          <w:b/>
          <w:bCs/>
          <w:sz w:val="24"/>
          <w:szCs w:val="24"/>
        </w:rPr>
      </w:pPr>
      <w:r w:rsidRPr="00636BEB">
        <w:rPr>
          <w:rFonts w:ascii="Helvetica Neue" w:hAnsi="Helvetica Neue" w:cs="Arial"/>
          <w:b/>
          <w:bCs/>
          <w:sz w:val="24"/>
          <w:szCs w:val="24"/>
          <w:u w:val="single"/>
        </w:rPr>
        <w:t>Bobo-Dioulasso</w:t>
      </w:r>
      <w:r w:rsidRPr="00636BEB">
        <w:rPr>
          <w:rFonts w:ascii="Helvetica Neue" w:hAnsi="Helvetica Neue" w:cs="Arial"/>
          <w:b/>
          <w:bCs/>
          <w:sz w:val="24"/>
          <w:szCs w:val="24"/>
          <w:u w:val="single"/>
        </w:rPr>
        <w:br/>
      </w:r>
      <w:r w:rsidRPr="00636BEB">
        <w:rPr>
          <w:rFonts w:ascii="Helvetica Neue" w:hAnsi="Helvetica Neue" w:cs="Arial"/>
          <w:sz w:val="24"/>
          <w:szCs w:val="24"/>
        </w:rPr>
        <w:t>Direction Régionale de l’Ouest</w:t>
      </w:r>
      <w:r w:rsidR="006867EB">
        <w:rPr>
          <w:rFonts w:ascii="Helvetica Neue" w:hAnsi="Helvetica Neue" w:cs="Arial"/>
          <w:sz w:val="24"/>
          <w:szCs w:val="24"/>
        </w:rPr>
        <w:t xml:space="preserve"> AFP-PME</w:t>
      </w:r>
      <w:r w:rsidRPr="00636BEB">
        <w:rPr>
          <w:rFonts w:ascii="Helvetica Neue" w:hAnsi="Helvetica Neue" w:cs="Arial"/>
          <w:sz w:val="24"/>
          <w:szCs w:val="24"/>
        </w:rPr>
        <w:br/>
      </w:r>
      <w:r w:rsidR="00BA0263">
        <w:rPr>
          <w:rFonts w:ascii="Helvetica Neue" w:hAnsi="Helvetica Neue" w:cs="Arial"/>
          <w:sz w:val="24"/>
          <w:szCs w:val="24"/>
        </w:rPr>
        <w:t>S</w:t>
      </w:r>
      <w:r w:rsidR="00BA0263" w:rsidRPr="00636BEB">
        <w:rPr>
          <w:rFonts w:ascii="Helvetica Neue" w:hAnsi="Helvetica Neue" w:cs="Arial"/>
          <w:sz w:val="24"/>
          <w:szCs w:val="24"/>
        </w:rPr>
        <w:t>ect</w:t>
      </w:r>
      <w:r w:rsidRPr="00636BEB">
        <w:rPr>
          <w:rFonts w:ascii="Helvetica Neue" w:hAnsi="Helvetica Neue" w:cs="Arial"/>
          <w:sz w:val="24"/>
          <w:szCs w:val="24"/>
        </w:rPr>
        <w:t xml:space="preserve">. 24 / Immeuble </w:t>
      </w:r>
      <w:r w:rsidR="00A376D1">
        <w:rPr>
          <w:rFonts w:ascii="Helvetica Neue" w:hAnsi="Helvetica Neue" w:cs="Arial"/>
          <w:sz w:val="24"/>
          <w:szCs w:val="24"/>
        </w:rPr>
        <w:t>M</w:t>
      </w:r>
      <w:r w:rsidRPr="00636BEB">
        <w:rPr>
          <w:rFonts w:ascii="Helvetica Neue" w:hAnsi="Helvetica Neue" w:cs="Arial"/>
          <w:sz w:val="24"/>
          <w:szCs w:val="24"/>
        </w:rPr>
        <w:t>ANDE OUSMANE, en face de la B</w:t>
      </w:r>
      <w:r w:rsidR="00BA34EF" w:rsidRPr="00636BEB">
        <w:rPr>
          <w:rFonts w:ascii="Helvetica Neue" w:hAnsi="Helvetica Neue" w:cs="Arial"/>
          <w:sz w:val="24"/>
          <w:szCs w:val="24"/>
        </w:rPr>
        <w:t xml:space="preserve">oulangerie </w:t>
      </w:r>
      <w:r w:rsidR="00BA34EF">
        <w:rPr>
          <w:rFonts w:ascii="Helvetica Neue" w:hAnsi="Helvetica Neue" w:cs="Arial"/>
          <w:sz w:val="24"/>
          <w:szCs w:val="24"/>
        </w:rPr>
        <w:t>P</w:t>
      </w:r>
      <w:r w:rsidRPr="00636BEB">
        <w:rPr>
          <w:rFonts w:ascii="Helvetica Neue" w:hAnsi="Helvetica Neue" w:cs="Arial"/>
          <w:sz w:val="24"/>
          <w:szCs w:val="24"/>
        </w:rPr>
        <w:t>yramide</w:t>
      </w:r>
      <w:r w:rsidRPr="00636BEB">
        <w:rPr>
          <w:rFonts w:ascii="Helvetica Neue" w:hAnsi="Helvetica Neue" w:cs="Arial"/>
          <w:sz w:val="24"/>
          <w:szCs w:val="24"/>
        </w:rPr>
        <w:br/>
      </w:r>
      <w:r w:rsidRPr="00636BEB">
        <w:rPr>
          <w:rFonts w:ascii="Helvetica Neue" w:hAnsi="Helvetica Neue" w:cs="Arial"/>
          <w:bCs/>
          <w:sz w:val="24"/>
          <w:szCs w:val="24"/>
        </w:rPr>
        <w:t>Tel. 20 97 29 40</w:t>
      </w:r>
    </w:p>
    <w:p w14:paraId="31321F02" w14:textId="77777777" w:rsidR="00636BEB" w:rsidRPr="00636BEB" w:rsidRDefault="00636BEB" w:rsidP="00C8734E">
      <w:pPr>
        <w:spacing w:after="0" w:line="240" w:lineRule="auto"/>
        <w:contextualSpacing/>
        <w:rPr>
          <w:rFonts w:ascii="Helvetica Neue" w:hAnsi="Helvetica Neue" w:cs="Arial"/>
          <w:b/>
          <w:sz w:val="24"/>
          <w:szCs w:val="24"/>
        </w:rPr>
      </w:pPr>
    </w:p>
    <w:p w14:paraId="51C4674F" w14:textId="62CCD2EE" w:rsidR="00636BEB" w:rsidRDefault="00636BEB" w:rsidP="005F3BBB">
      <w:pPr>
        <w:spacing w:after="0" w:line="276" w:lineRule="auto"/>
        <w:contextualSpacing/>
        <w:rPr>
          <w:rFonts w:ascii="Helvetica Neue" w:hAnsi="Helvetica Neue" w:cs="Arial"/>
          <w:b/>
          <w:bCs/>
          <w:sz w:val="24"/>
          <w:szCs w:val="24"/>
          <w:u w:val="single"/>
        </w:rPr>
      </w:pPr>
      <w:r w:rsidRPr="00636BEB">
        <w:rPr>
          <w:rFonts w:ascii="Helvetica Neue" w:hAnsi="Helvetica Neue" w:cs="Arial"/>
          <w:b/>
          <w:bCs/>
          <w:sz w:val="24"/>
          <w:szCs w:val="24"/>
          <w:u w:val="single"/>
        </w:rPr>
        <w:t xml:space="preserve">Directions </w:t>
      </w:r>
      <w:r w:rsidR="00184F18">
        <w:rPr>
          <w:rFonts w:ascii="Helvetica Neue" w:hAnsi="Helvetica Neue" w:cs="Arial"/>
          <w:b/>
          <w:bCs/>
          <w:sz w:val="24"/>
          <w:szCs w:val="24"/>
          <w:u w:val="single"/>
        </w:rPr>
        <w:t>R</w:t>
      </w:r>
      <w:r w:rsidR="00184F18" w:rsidRPr="00636BEB">
        <w:rPr>
          <w:rFonts w:ascii="Helvetica Neue" w:hAnsi="Helvetica Neue" w:cs="Arial"/>
          <w:b/>
          <w:bCs/>
          <w:sz w:val="24"/>
          <w:szCs w:val="24"/>
          <w:u w:val="single"/>
        </w:rPr>
        <w:t xml:space="preserve">égionales </w:t>
      </w:r>
      <w:r w:rsidRPr="00636BEB">
        <w:rPr>
          <w:rFonts w:ascii="Helvetica Neue" w:hAnsi="Helvetica Neue" w:cs="Arial"/>
          <w:b/>
          <w:bCs/>
          <w:sz w:val="24"/>
          <w:szCs w:val="24"/>
          <w:u w:val="single"/>
        </w:rPr>
        <w:t>du Commerce, de l’Industrie et de l’Artisanat</w:t>
      </w:r>
    </w:p>
    <w:p w14:paraId="66C4F230" w14:textId="77777777" w:rsidR="005F3BBB" w:rsidRPr="00636BEB" w:rsidRDefault="005F3BBB" w:rsidP="005F3BBB">
      <w:pPr>
        <w:spacing w:after="0" w:line="276" w:lineRule="auto"/>
        <w:contextualSpacing/>
        <w:rPr>
          <w:rFonts w:ascii="Helvetica Neue" w:hAnsi="Helvetica Neue" w:cs="Arial"/>
          <w:b/>
          <w:sz w:val="24"/>
          <w:szCs w:val="24"/>
        </w:rPr>
      </w:pPr>
    </w:p>
    <w:p w14:paraId="76BC1AF0" w14:textId="439F2C70" w:rsidR="00636BEB" w:rsidRPr="00C675E0" w:rsidRDefault="00D81F9C" w:rsidP="005F3BBB">
      <w:pPr>
        <w:spacing w:after="0" w:line="276" w:lineRule="auto"/>
        <w:contextualSpacing/>
        <w:rPr>
          <w:rFonts w:ascii="Helvetica Neue" w:hAnsi="Helvetica Neue" w:cs="Arial"/>
        </w:rPr>
      </w:pPr>
      <w:r w:rsidRPr="00C675E0">
        <w:rPr>
          <w:rFonts w:ascii="Helvetica Neue" w:hAnsi="Helvetica Neue" w:cs="Arial"/>
          <w:bCs/>
        </w:rPr>
        <w:t>Banfora (</w:t>
      </w:r>
      <w:r w:rsidR="00636BEB" w:rsidRPr="00C675E0">
        <w:rPr>
          <w:rFonts w:ascii="Helvetica Neue" w:hAnsi="Helvetica Neue" w:cs="Arial"/>
          <w:bCs/>
        </w:rPr>
        <w:t>Cascades)</w:t>
      </w:r>
      <w:r w:rsidR="008F57EF" w:rsidRPr="00C675E0">
        <w:rPr>
          <w:rFonts w:ascii="Helvetica Neue" w:hAnsi="Helvetica Neue" w:cs="Arial"/>
          <w:bCs/>
        </w:rPr>
        <w:tab/>
      </w:r>
      <w:r w:rsidR="00C675E0">
        <w:rPr>
          <w:rFonts w:ascii="Helvetica Neue" w:hAnsi="Helvetica Neue" w:cs="Arial"/>
          <w:bCs/>
        </w:rPr>
        <w:tab/>
        <w:t xml:space="preserve">  </w:t>
      </w:r>
      <w:r w:rsidR="005D2A5F" w:rsidRPr="00C675E0">
        <w:rPr>
          <w:rFonts w:ascii="Helvetica Neue" w:hAnsi="Helvetica Neue" w:cs="Arial"/>
          <w:bCs/>
        </w:rPr>
        <w:t>70 06 05 10</w:t>
      </w:r>
    </w:p>
    <w:p w14:paraId="29624FD7" w14:textId="27AECABE" w:rsidR="00636BEB" w:rsidRPr="00C675E0" w:rsidRDefault="00636BEB" w:rsidP="005F3BBB">
      <w:pPr>
        <w:spacing w:after="0" w:line="276" w:lineRule="auto"/>
        <w:contextualSpacing/>
        <w:rPr>
          <w:rFonts w:ascii="Helvetica Neue" w:hAnsi="Helvetica Neue" w:cs="Arial"/>
        </w:rPr>
      </w:pPr>
      <w:r w:rsidRPr="00C675E0">
        <w:rPr>
          <w:rFonts w:ascii="Helvetica Neue" w:hAnsi="Helvetica Neue" w:cs="Arial"/>
          <w:bCs/>
        </w:rPr>
        <w:t>Bobo</w:t>
      </w:r>
      <w:r w:rsidR="005D2A5F" w:rsidRPr="00C675E0">
        <w:rPr>
          <w:rFonts w:ascii="Helvetica Neue" w:hAnsi="Helvetica Neue" w:cs="Arial"/>
          <w:bCs/>
        </w:rPr>
        <w:t>-Dioulasso</w:t>
      </w:r>
      <w:r w:rsidRPr="00C675E0">
        <w:rPr>
          <w:rFonts w:ascii="Helvetica Neue" w:hAnsi="Helvetica Neue" w:cs="Arial"/>
          <w:bCs/>
        </w:rPr>
        <w:t xml:space="preserve"> (Hauts</w:t>
      </w:r>
      <w:r w:rsidR="00DA301F" w:rsidRPr="00C675E0">
        <w:rPr>
          <w:rFonts w:ascii="Helvetica Neue" w:hAnsi="Helvetica Neue" w:cs="Arial"/>
          <w:bCs/>
        </w:rPr>
        <w:t>-Bassins</w:t>
      </w:r>
      <w:r w:rsidRPr="00C675E0">
        <w:rPr>
          <w:rFonts w:ascii="Helvetica Neue" w:hAnsi="Helvetica Neue" w:cs="Arial"/>
          <w:bCs/>
        </w:rPr>
        <w:t>)</w:t>
      </w:r>
      <w:r w:rsidR="00990789" w:rsidRPr="00C675E0">
        <w:rPr>
          <w:rFonts w:ascii="Helvetica Neue" w:hAnsi="Helvetica Neue" w:cs="Arial"/>
          <w:bCs/>
        </w:rPr>
        <w:t xml:space="preserve"> 2</w:t>
      </w:r>
      <w:r w:rsidR="005D2A5F" w:rsidRPr="00C675E0">
        <w:rPr>
          <w:rFonts w:ascii="Helvetica Neue" w:hAnsi="Helvetica Neue" w:cs="Arial"/>
          <w:bCs/>
        </w:rPr>
        <w:t>0 98 20 79</w:t>
      </w:r>
    </w:p>
    <w:p w14:paraId="5EA22F8C" w14:textId="0875D369" w:rsidR="00D81F9C" w:rsidRPr="00C675E0" w:rsidRDefault="00D81F9C" w:rsidP="005F3BBB">
      <w:pPr>
        <w:spacing w:after="0" w:line="276" w:lineRule="auto"/>
        <w:contextualSpacing/>
        <w:rPr>
          <w:rFonts w:ascii="Helvetica Neue" w:hAnsi="Helvetica Neue" w:cs="Arial"/>
        </w:rPr>
      </w:pPr>
      <w:r w:rsidRPr="00C675E0">
        <w:rPr>
          <w:rFonts w:ascii="Helvetica Neue" w:hAnsi="Helvetica Neue" w:cs="Arial"/>
          <w:bCs/>
        </w:rPr>
        <w:t xml:space="preserve">Dédougou </w:t>
      </w:r>
      <w:r w:rsidR="00E25BB7" w:rsidRPr="00C675E0">
        <w:rPr>
          <w:rFonts w:ascii="Helvetica Neue" w:hAnsi="Helvetica Neue" w:cs="Arial"/>
          <w:bCs/>
        </w:rPr>
        <w:t>(</w:t>
      </w:r>
      <w:r w:rsidR="005D2A5F" w:rsidRPr="00C675E0">
        <w:rPr>
          <w:rFonts w:ascii="Helvetica Neue" w:hAnsi="Helvetica Neue" w:cs="Arial"/>
          <w:bCs/>
        </w:rPr>
        <w:t xml:space="preserve">Boucle du </w:t>
      </w:r>
      <w:r w:rsidR="00E25BB7" w:rsidRPr="00C675E0">
        <w:rPr>
          <w:rFonts w:ascii="Helvetica Neue" w:hAnsi="Helvetica Neue" w:cs="Arial"/>
          <w:bCs/>
        </w:rPr>
        <w:t>Mouhoun)</w:t>
      </w:r>
      <w:r w:rsidR="005D2A5F" w:rsidRPr="00C675E0">
        <w:rPr>
          <w:rFonts w:ascii="Helvetica Neue" w:hAnsi="Helvetica Neue" w:cs="Arial"/>
          <w:bCs/>
        </w:rPr>
        <w:t> 51 10 76 84</w:t>
      </w:r>
    </w:p>
    <w:p w14:paraId="3B9DBF40" w14:textId="1FED97AE" w:rsidR="00636BEB" w:rsidRPr="00C675E0" w:rsidRDefault="00636BEB" w:rsidP="005F3BBB">
      <w:pPr>
        <w:spacing w:after="0" w:line="276" w:lineRule="auto"/>
        <w:contextualSpacing/>
        <w:rPr>
          <w:rFonts w:ascii="Helvetica Neue" w:hAnsi="Helvetica Neue" w:cs="Arial"/>
          <w:bCs/>
        </w:rPr>
      </w:pPr>
      <w:r w:rsidRPr="00C675E0">
        <w:rPr>
          <w:rFonts w:ascii="Helvetica Neue" w:hAnsi="Helvetica Neue" w:cs="Arial"/>
          <w:bCs/>
        </w:rPr>
        <w:t>Dori (Sahel)</w:t>
      </w:r>
      <w:r w:rsidR="00990789" w:rsidRPr="00C675E0">
        <w:rPr>
          <w:rFonts w:ascii="Helvetica Neue" w:hAnsi="Helvetica Neue" w:cs="Arial"/>
          <w:bCs/>
        </w:rPr>
        <w:t xml:space="preserve">       </w:t>
      </w:r>
      <w:r w:rsidR="00C675E0">
        <w:rPr>
          <w:rFonts w:ascii="Helvetica Neue" w:hAnsi="Helvetica Neue" w:cs="Arial"/>
          <w:bCs/>
        </w:rPr>
        <w:tab/>
      </w:r>
      <w:r w:rsidR="008F57EF" w:rsidRPr="00C675E0">
        <w:rPr>
          <w:rFonts w:ascii="Helvetica Neue" w:hAnsi="Helvetica Neue" w:cs="Arial"/>
          <w:bCs/>
        </w:rPr>
        <w:t>70 00 89 26</w:t>
      </w:r>
    </w:p>
    <w:p w14:paraId="2C78CD19" w14:textId="7BD1BDAC" w:rsidR="00D81F9C" w:rsidRPr="00C675E0" w:rsidRDefault="00D81F9C" w:rsidP="005F3BBB">
      <w:pPr>
        <w:spacing w:after="0" w:line="276" w:lineRule="auto"/>
        <w:contextualSpacing/>
        <w:rPr>
          <w:rFonts w:ascii="Helvetica Neue" w:hAnsi="Helvetica Neue" w:cs="Arial"/>
        </w:rPr>
      </w:pPr>
      <w:r w:rsidRPr="00C675E0">
        <w:rPr>
          <w:rFonts w:ascii="Helvetica Neue" w:hAnsi="Helvetica Neue" w:cs="Arial"/>
          <w:bCs/>
        </w:rPr>
        <w:t>Fada</w:t>
      </w:r>
      <w:r w:rsidR="00E25BB7" w:rsidRPr="00C675E0">
        <w:rPr>
          <w:rFonts w:ascii="Helvetica Neue" w:hAnsi="Helvetica Neue" w:cs="Arial"/>
          <w:bCs/>
        </w:rPr>
        <w:t xml:space="preserve"> N’Gourma</w:t>
      </w:r>
      <w:r w:rsidRPr="00C675E0">
        <w:rPr>
          <w:rFonts w:ascii="Helvetica Neue" w:hAnsi="Helvetica Neue" w:cs="Arial"/>
          <w:bCs/>
        </w:rPr>
        <w:t xml:space="preserve"> (Est)</w:t>
      </w:r>
      <w:r w:rsidR="008F57EF" w:rsidRPr="00C675E0">
        <w:rPr>
          <w:rFonts w:ascii="Helvetica Neue" w:hAnsi="Helvetica Neue" w:cs="Arial"/>
          <w:bCs/>
        </w:rPr>
        <w:tab/>
        <w:t>71 05 56 77</w:t>
      </w:r>
    </w:p>
    <w:p w14:paraId="2DBED36B" w14:textId="60DC7F9D" w:rsidR="00636BEB" w:rsidRPr="00C675E0" w:rsidRDefault="00636BEB" w:rsidP="005F3BBB">
      <w:pPr>
        <w:spacing w:after="0" w:line="276" w:lineRule="auto"/>
        <w:contextualSpacing/>
        <w:rPr>
          <w:rFonts w:ascii="Helvetica Neue" w:hAnsi="Helvetica Neue" w:cs="Arial"/>
        </w:rPr>
      </w:pPr>
      <w:r w:rsidRPr="00C675E0">
        <w:rPr>
          <w:rFonts w:ascii="Helvetica Neue" w:hAnsi="Helvetica Neue" w:cs="Arial"/>
          <w:bCs/>
        </w:rPr>
        <w:t>Gaoua</w:t>
      </w:r>
      <w:r w:rsidR="00D81F9C" w:rsidRPr="00C675E0">
        <w:rPr>
          <w:rFonts w:ascii="Helvetica Neue" w:hAnsi="Helvetica Neue" w:cs="Arial"/>
          <w:bCs/>
        </w:rPr>
        <w:t xml:space="preserve"> (Sud-Ouest)</w:t>
      </w:r>
      <w:r w:rsidR="00990789" w:rsidRPr="00C675E0">
        <w:rPr>
          <w:rFonts w:ascii="Helvetica Neue" w:hAnsi="Helvetica Neue" w:cs="Arial"/>
          <w:bCs/>
        </w:rPr>
        <w:t xml:space="preserve"> </w:t>
      </w:r>
      <w:r w:rsidR="008F57EF" w:rsidRPr="00C675E0">
        <w:rPr>
          <w:rFonts w:ascii="Helvetica Neue" w:hAnsi="Helvetica Neue" w:cs="Arial"/>
          <w:bCs/>
        </w:rPr>
        <w:tab/>
        <w:t>72 48 76 86</w:t>
      </w:r>
    </w:p>
    <w:p w14:paraId="0CC16932" w14:textId="77680472" w:rsidR="00636BEB" w:rsidRPr="00C675E0" w:rsidRDefault="00636BEB" w:rsidP="005F3BBB">
      <w:pPr>
        <w:spacing w:after="0" w:line="276" w:lineRule="auto"/>
        <w:contextualSpacing/>
        <w:rPr>
          <w:rFonts w:ascii="Helvetica Neue" w:hAnsi="Helvetica Neue" w:cs="Arial"/>
        </w:rPr>
      </w:pPr>
      <w:r w:rsidRPr="00C675E0">
        <w:rPr>
          <w:rFonts w:ascii="Helvetica Neue" w:hAnsi="Helvetica Neue" w:cs="Arial"/>
          <w:bCs/>
        </w:rPr>
        <w:t>Kaya</w:t>
      </w:r>
      <w:r w:rsidR="00E25BB7" w:rsidRPr="00C675E0">
        <w:rPr>
          <w:rFonts w:ascii="Helvetica Neue" w:hAnsi="Helvetica Neue" w:cs="Arial"/>
          <w:bCs/>
        </w:rPr>
        <w:t xml:space="preserve"> (Centre-Nord)</w:t>
      </w:r>
      <w:r w:rsidR="008F57EF" w:rsidRPr="00C675E0">
        <w:rPr>
          <w:rFonts w:ascii="Helvetica Neue" w:hAnsi="Helvetica Neue" w:cs="Arial"/>
          <w:bCs/>
        </w:rPr>
        <w:tab/>
        <w:t>60 00 19 20</w:t>
      </w:r>
    </w:p>
    <w:p w14:paraId="72ED54EA" w14:textId="2371A709" w:rsidR="00636BEB" w:rsidRPr="00C675E0" w:rsidRDefault="00636BEB" w:rsidP="005F3BBB">
      <w:pPr>
        <w:spacing w:after="0" w:line="276" w:lineRule="auto"/>
        <w:contextualSpacing/>
        <w:rPr>
          <w:rFonts w:ascii="Helvetica Neue" w:hAnsi="Helvetica Neue" w:cs="Arial"/>
        </w:rPr>
      </w:pPr>
      <w:r w:rsidRPr="00C675E0">
        <w:rPr>
          <w:rFonts w:ascii="Helvetica Neue" w:hAnsi="Helvetica Neue" w:cs="Arial"/>
          <w:bCs/>
        </w:rPr>
        <w:t>Koudougou (</w:t>
      </w:r>
      <w:r w:rsidR="00E25BB7" w:rsidRPr="00C675E0">
        <w:rPr>
          <w:rFonts w:ascii="Helvetica Neue" w:hAnsi="Helvetica Neue" w:cs="Arial"/>
          <w:bCs/>
        </w:rPr>
        <w:t>Centre-Ouest</w:t>
      </w:r>
      <w:proofErr w:type="gramStart"/>
      <w:r w:rsidR="00E25BB7" w:rsidRPr="00C675E0">
        <w:rPr>
          <w:rFonts w:ascii="Helvetica Neue" w:hAnsi="Helvetica Neue" w:cs="Arial"/>
          <w:bCs/>
        </w:rPr>
        <w:t>)</w:t>
      </w:r>
      <w:r w:rsidR="008F57EF" w:rsidRPr="00C675E0">
        <w:rPr>
          <w:rFonts w:ascii="Helvetica Neue" w:hAnsi="Helvetica Neue" w:cs="Arial"/>
          <w:bCs/>
        </w:rPr>
        <w:t>70</w:t>
      </w:r>
      <w:proofErr w:type="gramEnd"/>
      <w:r w:rsidR="008F57EF" w:rsidRPr="00C675E0">
        <w:rPr>
          <w:rFonts w:ascii="Helvetica Neue" w:hAnsi="Helvetica Neue" w:cs="Arial"/>
          <w:bCs/>
        </w:rPr>
        <w:t xml:space="preserve"> 47 97 39</w:t>
      </w:r>
    </w:p>
    <w:p w14:paraId="0A6EF058" w14:textId="531F7EB0" w:rsidR="00D81F9C" w:rsidRPr="00C675E0" w:rsidRDefault="00D81F9C" w:rsidP="005F3BBB">
      <w:pPr>
        <w:spacing w:after="0" w:line="276" w:lineRule="auto"/>
        <w:contextualSpacing/>
        <w:rPr>
          <w:rFonts w:ascii="Helvetica Neue" w:hAnsi="Helvetica Neue" w:cs="Arial"/>
          <w:bCs/>
        </w:rPr>
      </w:pPr>
      <w:r w:rsidRPr="00C675E0">
        <w:rPr>
          <w:rFonts w:ascii="Helvetica Neue" w:hAnsi="Helvetica Neue" w:cs="Arial"/>
          <w:bCs/>
        </w:rPr>
        <w:t>Ouahigouya</w:t>
      </w:r>
      <w:r w:rsidR="00E25BB7" w:rsidRPr="00C675E0">
        <w:rPr>
          <w:rFonts w:ascii="Helvetica Neue" w:hAnsi="Helvetica Neue" w:cs="Arial"/>
          <w:bCs/>
        </w:rPr>
        <w:t xml:space="preserve"> (Nord)</w:t>
      </w:r>
      <w:r w:rsidR="008F57EF" w:rsidRPr="00C675E0">
        <w:rPr>
          <w:rFonts w:ascii="Helvetica Neue" w:hAnsi="Helvetica Neue" w:cs="Arial"/>
          <w:bCs/>
        </w:rPr>
        <w:tab/>
      </w:r>
      <w:r w:rsidR="008F57EF" w:rsidRPr="00C675E0">
        <w:rPr>
          <w:rFonts w:ascii="Helvetica Neue" w:hAnsi="Helvetica Neue" w:cs="Arial"/>
          <w:bCs/>
        </w:rPr>
        <w:tab/>
        <w:t>70 05 50 85</w:t>
      </w:r>
    </w:p>
    <w:p w14:paraId="15DF863A" w14:textId="241255CD" w:rsidR="00636BEB" w:rsidRPr="00C675E0" w:rsidRDefault="00636BEB" w:rsidP="005F3BBB">
      <w:pPr>
        <w:spacing w:after="0" w:line="276" w:lineRule="auto"/>
        <w:contextualSpacing/>
        <w:rPr>
          <w:rFonts w:ascii="Helvetica Neue" w:hAnsi="Helvetica Neue" w:cs="Arial"/>
          <w:bCs/>
        </w:rPr>
      </w:pPr>
      <w:r w:rsidRPr="00C675E0">
        <w:rPr>
          <w:rFonts w:ascii="Helvetica Neue" w:hAnsi="Helvetica Neue" w:cs="Arial"/>
          <w:bCs/>
        </w:rPr>
        <w:t>Manga</w:t>
      </w:r>
      <w:r w:rsidR="00E25BB7" w:rsidRPr="00C675E0">
        <w:rPr>
          <w:rFonts w:ascii="Helvetica Neue" w:hAnsi="Helvetica Neue" w:cs="Arial"/>
          <w:bCs/>
        </w:rPr>
        <w:t xml:space="preserve"> (Centre-Sud)</w:t>
      </w:r>
      <w:r w:rsidR="008F57EF" w:rsidRPr="00C675E0">
        <w:rPr>
          <w:rFonts w:ascii="Helvetica Neue" w:hAnsi="Helvetica Neue" w:cs="Arial"/>
          <w:bCs/>
        </w:rPr>
        <w:tab/>
      </w:r>
      <w:r w:rsidR="008F57EF" w:rsidRPr="00C675E0">
        <w:rPr>
          <w:rFonts w:ascii="Helvetica Neue" w:hAnsi="Helvetica Neue" w:cs="Arial"/>
          <w:bCs/>
        </w:rPr>
        <w:tab/>
        <w:t>71 61 54 83</w:t>
      </w:r>
    </w:p>
    <w:p w14:paraId="71A1C3AE" w14:textId="5A21C42F" w:rsidR="00D81F9C" w:rsidRPr="00C675E0" w:rsidRDefault="00D81F9C" w:rsidP="005F3BBB">
      <w:pPr>
        <w:spacing w:after="0" w:line="276" w:lineRule="auto"/>
        <w:contextualSpacing/>
        <w:rPr>
          <w:rFonts w:ascii="Helvetica Neue" w:hAnsi="Helvetica Neue" w:cs="Arial"/>
        </w:rPr>
      </w:pPr>
      <w:r w:rsidRPr="00C675E0">
        <w:rPr>
          <w:rFonts w:ascii="Helvetica Neue" w:hAnsi="Helvetica Neue" w:cs="Arial"/>
          <w:bCs/>
        </w:rPr>
        <w:t>Tenkodogo</w:t>
      </w:r>
      <w:r w:rsidR="00E25BB7" w:rsidRPr="00C675E0">
        <w:rPr>
          <w:rFonts w:ascii="Helvetica Neue" w:hAnsi="Helvetica Neue" w:cs="Arial"/>
          <w:bCs/>
        </w:rPr>
        <w:t xml:space="preserve"> (Centre-Est)</w:t>
      </w:r>
      <w:r w:rsidR="008F57EF" w:rsidRPr="00C675E0">
        <w:rPr>
          <w:rFonts w:ascii="Helvetica Neue" w:hAnsi="Helvetica Neue" w:cs="Arial"/>
          <w:bCs/>
        </w:rPr>
        <w:tab/>
        <w:t>70 59 05 75</w:t>
      </w:r>
    </w:p>
    <w:p w14:paraId="4DD3B803" w14:textId="35CD4C1C" w:rsidR="00636BEB" w:rsidRPr="00C675E0" w:rsidRDefault="00636BEB" w:rsidP="005F3BBB">
      <w:pPr>
        <w:spacing w:after="0" w:line="276" w:lineRule="auto"/>
        <w:contextualSpacing/>
        <w:rPr>
          <w:rFonts w:ascii="Helvetica Neue" w:hAnsi="Helvetica Neue" w:cs="Arial"/>
          <w:bCs/>
        </w:rPr>
      </w:pPr>
      <w:r w:rsidRPr="00C675E0">
        <w:rPr>
          <w:rFonts w:ascii="Helvetica Neue" w:hAnsi="Helvetica Neue" w:cs="Arial"/>
          <w:bCs/>
        </w:rPr>
        <w:t>Ziniaré</w:t>
      </w:r>
      <w:r w:rsidR="00E25BB7" w:rsidRPr="00C675E0">
        <w:rPr>
          <w:rFonts w:ascii="Helvetica Neue" w:hAnsi="Helvetica Neue" w:cs="Arial"/>
          <w:bCs/>
        </w:rPr>
        <w:t xml:space="preserve"> (Plateau Central)</w:t>
      </w:r>
      <w:r w:rsidR="008F57EF" w:rsidRPr="00C675E0">
        <w:rPr>
          <w:rFonts w:ascii="Helvetica Neue" w:hAnsi="Helvetica Neue" w:cs="Arial"/>
          <w:bCs/>
        </w:rPr>
        <w:tab/>
        <w:t>70 78 53 26</w:t>
      </w:r>
    </w:p>
    <w:p w14:paraId="58706F81" w14:textId="6C728393" w:rsidR="006867EB" w:rsidRPr="00C675E0" w:rsidRDefault="006867EB" w:rsidP="00C8734E">
      <w:pPr>
        <w:spacing w:after="0" w:line="240" w:lineRule="auto"/>
        <w:contextualSpacing/>
        <w:rPr>
          <w:rFonts w:ascii="Helvetica Neue" w:hAnsi="Helvetica Neue" w:cs="Arial"/>
          <w:bCs/>
        </w:rPr>
      </w:pPr>
    </w:p>
    <w:p w14:paraId="002E84D5" w14:textId="64C1E682" w:rsidR="006867EB" w:rsidRPr="005A1678" w:rsidRDefault="006867EB" w:rsidP="00C8734E">
      <w:pPr>
        <w:spacing w:after="0" w:line="240" w:lineRule="auto"/>
        <w:contextualSpacing/>
        <w:rPr>
          <w:rFonts w:ascii="Helvetica Neue" w:hAnsi="Helvetica Neue" w:cs="Arial"/>
          <w:b/>
          <w:sz w:val="8"/>
          <w:szCs w:val="2"/>
          <w:u w:val="single"/>
        </w:rPr>
      </w:pPr>
      <w:r w:rsidRPr="005A1678">
        <w:rPr>
          <w:rFonts w:ascii="Helvetica Neue" w:hAnsi="Helvetica Neue" w:cs="Arial"/>
          <w:b/>
          <w:u w:val="single"/>
        </w:rPr>
        <w:t>Guichet de la Maison de l’Entreprise du Burkina Faso (MEBF) à Bagré Pôle</w:t>
      </w:r>
      <w:r w:rsidR="005A1678">
        <w:rPr>
          <w:rFonts w:ascii="Helvetica Neue" w:hAnsi="Helvetica Neue" w:cs="Arial"/>
          <w:b/>
          <w:u w:val="single"/>
        </w:rPr>
        <w:t> </w:t>
      </w:r>
      <w:proofErr w:type="gramStart"/>
      <w:r w:rsidR="005A1678">
        <w:rPr>
          <w:rFonts w:ascii="Helvetica Neue" w:hAnsi="Helvetica Neue" w:cs="Arial"/>
          <w:b/>
          <w:u w:val="single"/>
        </w:rPr>
        <w:t xml:space="preserve">: </w:t>
      </w:r>
      <w:r w:rsidR="005A1678" w:rsidRPr="005A1678">
        <w:rPr>
          <w:rFonts w:ascii="Helvetica Neue" w:hAnsi="Helvetica Neue" w:cs="Arial"/>
          <w:b/>
          <w:sz w:val="12"/>
          <w:szCs w:val="12"/>
          <w:u w:val="single"/>
        </w:rPr>
        <w:t xml:space="preserve"> </w:t>
      </w:r>
      <w:r w:rsidR="005A1678" w:rsidRPr="005A1678">
        <w:rPr>
          <w:rFonts w:ascii="Helvetica Neue" w:hAnsi="Helvetica Neue" w:cs="Arial"/>
          <w:b/>
          <w:u w:val="single"/>
        </w:rPr>
        <w:t>70</w:t>
      </w:r>
      <w:proofErr w:type="gramEnd"/>
      <w:r w:rsidR="005A1678" w:rsidRPr="005A1678">
        <w:rPr>
          <w:rFonts w:ascii="Helvetica Neue" w:hAnsi="Helvetica Neue" w:cs="Arial"/>
          <w:b/>
          <w:sz w:val="8"/>
          <w:szCs w:val="2"/>
          <w:u w:val="single"/>
        </w:rPr>
        <w:t xml:space="preserve"> </w:t>
      </w:r>
      <w:r w:rsidR="005A1678" w:rsidRPr="005A1678">
        <w:rPr>
          <w:rFonts w:ascii="Helvetica Neue" w:hAnsi="Helvetica Neue" w:cs="Arial"/>
          <w:b/>
          <w:u w:val="single"/>
        </w:rPr>
        <w:t>17</w:t>
      </w:r>
      <w:r w:rsidR="005A1678" w:rsidRPr="005A1678">
        <w:rPr>
          <w:rFonts w:ascii="Helvetica Neue" w:hAnsi="Helvetica Neue" w:cs="Arial"/>
          <w:b/>
          <w:sz w:val="8"/>
          <w:szCs w:val="8"/>
          <w:u w:val="single"/>
        </w:rPr>
        <w:t xml:space="preserve"> </w:t>
      </w:r>
      <w:r w:rsidR="005A1678" w:rsidRPr="005A1678">
        <w:rPr>
          <w:rFonts w:ascii="Helvetica Neue" w:hAnsi="Helvetica Neue" w:cs="Arial"/>
          <w:b/>
          <w:u w:val="single"/>
        </w:rPr>
        <w:t>92</w:t>
      </w:r>
      <w:r w:rsidR="005A1678" w:rsidRPr="005A1678">
        <w:rPr>
          <w:rFonts w:ascii="Helvetica Neue" w:hAnsi="Helvetica Neue" w:cs="Arial"/>
          <w:b/>
          <w:sz w:val="8"/>
          <w:szCs w:val="2"/>
          <w:u w:val="single"/>
        </w:rPr>
        <w:t xml:space="preserve"> </w:t>
      </w:r>
      <w:r w:rsidR="005A1678" w:rsidRPr="005A1678">
        <w:rPr>
          <w:rFonts w:ascii="Helvetica Neue" w:hAnsi="Helvetica Neue" w:cs="Arial"/>
          <w:b/>
          <w:u w:val="single"/>
        </w:rPr>
        <w:t>77</w:t>
      </w:r>
    </w:p>
    <w:p w14:paraId="15D0EB2A" w14:textId="2C8C13B3" w:rsidR="00636BEB" w:rsidRDefault="00636BEB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sz w:val="24"/>
          <w:szCs w:val="24"/>
        </w:rPr>
      </w:pPr>
    </w:p>
    <w:p w14:paraId="14DC81F6" w14:textId="77777777" w:rsidR="005F3BBB" w:rsidRDefault="005F3BBB" w:rsidP="00C8734E">
      <w:pPr>
        <w:spacing w:after="0" w:line="240" w:lineRule="auto"/>
        <w:contextualSpacing/>
        <w:jc w:val="both"/>
        <w:rPr>
          <w:rFonts w:ascii="Helvetica Neue" w:hAnsi="Helvetica Neue" w:cs="Arial"/>
          <w:b/>
          <w:sz w:val="24"/>
          <w:szCs w:val="24"/>
        </w:rPr>
      </w:pPr>
    </w:p>
    <w:p w14:paraId="53444063" w14:textId="7C65CBD4" w:rsidR="00BA34EF" w:rsidRPr="005F3BBB" w:rsidRDefault="00D81F9C" w:rsidP="005F3BBB">
      <w:pPr>
        <w:spacing w:after="0" w:line="276" w:lineRule="auto"/>
        <w:contextualSpacing/>
        <w:jc w:val="both"/>
        <w:rPr>
          <w:rFonts w:ascii="Helvetica Neue" w:hAnsi="Helvetica Neue" w:cs="Arial"/>
          <w:b/>
          <w:sz w:val="28"/>
          <w:szCs w:val="32"/>
        </w:rPr>
      </w:pPr>
      <w:r w:rsidRPr="005F3BBB">
        <w:rPr>
          <w:rFonts w:ascii="Helvetica Neue" w:hAnsi="Helvetica Neue" w:cs="Arial"/>
          <w:b/>
          <w:sz w:val="28"/>
          <w:szCs w:val="32"/>
        </w:rPr>
        <w:t xml:space="preserve">Contactez-nous pour plus </w:t>
      </w:r>
      <w:proofErr w:type="gramStart"/>
      <w:r w:rsidRPr="005F3BBB">
        <w:rPr>
          <w:rFonts w:ascii="Helvetica Neue" w:hAnsi="Helvetica Neue" w:cs="Arial"/>
          <w:b/>
          <w:sz w:val="28"/>
          <w:szCs w:val="32"/>
        </w:rPr>
        <w:t>d’informations</w:t>
      </w:r>
      <w:proofErr w:type="gramEnd"/>
      <w:r w:rsidRPr="005F3BBB">
        <w:rPr>
          <w:rFonts w:ascii="Helvetica Neue" w:hAnsi="Helvetica Neue" w:cs="Arial"/>
          <w:b/>
          <w:sz w:val="28"/>
          <w:szCs w:val="32"/>
        </w:rPr>
        <w:t> !</w:t>
      </w:r>
    </w:p>
    <w:p w14:paraId="12B19308" w14:textId="27489BD8" w:rsidR="00BA34EF" w:rsidRPr="005F3BBB" w:rsidRDefault="00F50838" w:rsidP="005F3BBB">
      <w:pPr>
        <w:spacing w:after="0" w:line="276" w:lineRule="auto"/>
        <w:contextualSpacing/>
        <w:jc w:val="both"/>
        <w:rPr>
          <w:rFonts w:ascii="Helvetica Neue" w:hAnsi="Helvetica Neue" w:cs="Arial"/>
          <w:b/>
          <w:sz w:val="28"/>
          <w:szCs w:val="32"/>
          <w:lang w:val="en-US"/>
        </w:rPr>
      </w:pPr>
      <w:hyperlink r:id="rId12" w:history="1">
        <w:r w:rsidR="00BA34EF" w:rsidRPr="005F3BBB">
          <w:rPr>
            <w:rStyle w:val="Lienhypertexte"/>
            <w:rFonts w:ascii="Helvetica Neue" w:hAnsi="Helvetica Neue" w:cs="Arial"/>
            <w:b/>
            <w:sz w:val="28"/>
            <w:szCs w:val="32"/>
            <w:lang w:val="en-US"/>
          </w:rPr>
          <w:t>www.afppme.bf</w:t>
        </w:r>
      </w:hyperlink>
      <w:r w:rsidR="00BA34EF" w:rsidRPr="005F3BBB">
        <w:rPr>
          <w:rFonts w:ascii="Helvetica Neue" w:hAnsi="Helvetica Neue" w:cs="Arial"/>
          <w:b/>
          <w:sz w:val="28"/>
          <w:szCs w:val="32"/>
          <w:lang w:val="en-US"/>
        </w:rPr>
        <w:t xml:space="preserve"> </w:t>
      </w:r>
    </w:p>
    <w:p w14:paraId="278F8656" w14:textId="725CBB8F" w:rsidR="00BA34EF" w:rsidRPr="005F3BBB" w:rsidRDefault="00F50838" w:rsidP="005F3BBB">
      <w:pPr>
        <w:spacing w:after="0" w:line="276" w:lineRule="auto"/>
        <w:contextualSpacing/>
        <w:jc w:val="both"/>
        <w:rPr>
          <w:b/>
          <w:color w:val="0070C0"/>
          <w:sz w:val="28"/>
          <w:szCs w:val="28"/>
          <w:lang w:val="en-US"/>
        </w:rPr>
      </w:pPr>
      <w:hyperlink r:id="rId13" w:history="1">
        <w:r w:rsidR="00D81F9C" w:rsidRPr="005F3BBB">
          <w:rPr>
            <w:b/>
            <w:color w:val="0070C0"/>
            <w:sz w:val="28"/>
            <w:szCs w:val="28"/>
            <w:lang w:val="en-US"/>
          </w:rPr>
          <w:t>F</w:t>
        </w:r>
        <w:r w:rsidR="00BA34EF" w:rsidRPr="005F3BBB">
          <w:rPr>
            <w:rStyle w:val="Lienhypertexte"/>
            <w:b/>
            <w:color w:val="0070C0"/>
            <w:sz w:val="28"/>
            <w:szCs w:val="28"/>
            <w:lang w:val="en-US"/>
          </w:rPr>
          <w:t>acebook.com/AfpPme</w:t>
        </w:r>
      </w:hyperlink>
      <w:r w:rsidR="00BA34EF" w:rsidRPr="005F3BBB">
        <w:rPr>
          <w:b/>
          <w:color w:val="0070C0"/>
          <w:sz w:val="28"/>
          <w:szCs w:val="28"/>
          <w:lang w:val="en-US"/>
        </w:rPr>
        <w:t xml:space="preserve"> </w:t>
      </w:r>
    </w:p>
    <w:p w14:paraId="6EDB1EBE" w14:textId="5D9D883B" w:rsidR="00D81F9C" w:rsidRPr="005F3BBB" w:rsidRDefault="00D81F9C" w:rsidP="005F3BBB">
      <w:pPr>
        <w:spacing w:after="0" w:line="276" w:lineRule="auto"/>
        <w:contextualSpacing/>
        <w:jc w:val="both"/>
        <w:rPr>
          <w:sz w:val="28"/>
          <w:szCs w:val="28"/>
          <w:lang w:val="en-US"/>
        </w:rPr>
      </w:pPr>
      <w:bookmarkStart w:id="1" w:name="_Hlk50579827"/>
      <w:r w:rsidRPr="005F3BBB">
        <w:rPr>
          <w:sz w:val="28"/>
          <w:szCs w:val="28"/>
          <w:lang w:val="en-US"/>
        </w:rPr>
        <w:t xml:space="preserve">Email: </w:t>
      </w:r>
      <w:hyperlink r:id="rId14" w:history="1">
        <w:r w:rsidRPr="005F3BBB">
          <w:rPr>
            <w:rStyle w:val="Lienhypertexte"/>
            <w:sz w:val="28"/>
            <w:szCs w:val="28"/>
            <w:lang w:val="en-US"/>
          </w:rPr>
          <w:t>direction@afppme.bf</w:t>
        </w:r>
      </w:hyperlink>
      <w:bookmarkEnd w:id="1"/>
      <w:r w:rsidRPr="005F3BBB">
        <w:rPr>
          <w:sz w:val="28"/>
          <w:szCs w:val="28"/>
          <w:lang w:val="en-US"/>
        </w:rPr>
        <w:t xml:space="preserve"> </w:t>
      </w:r>
    </w:p>
    <w:p w14:paraId="263E4229" w14:textId="69FC98A1" w:rsidR="00BA34EF" w:rsidRPr="005F3BBB" w:rsidRDefault="00F50838" w:rsidP="005F3BBB">
      <w:pPr>
        <w:spacing w:after="0" w:line="276" w:lineRule="auto"/>
        <w:contextualSpacing/>
        <w:rPr>
          <w:rFonts w:ascii="Helvetica Neue" w:hAnsi="Helvetica Neue" w:cs="Arial"/>
          <w:bCs/>
          <w:sz w:val="28"/>
          <w:szCs w:val="32"/>
          <w:lang w:val="en-US"/>
        </w:rPr>
      </w:pPr>
      <w:hyperlink r:id="rId15" w:tgtFrame="_blank" w:history="1">
        <w:r w:rsidR="00BA34EF" w:rsidRPr="005F3BBB">
          <w:rPr>
            <w:rFonts w:ascii="Helvetica Neue" w:hAnsi="Helvetica Neue" w:cs="Arial"/>
            <w:bCs/>
            <w:sz w:val="28"/>
            <w:szCs w:val="32"/>
            <w:lang w:val="en-US"/>
          </w:rPr>
          <w:t xml:space="preserve">01 BP 1777 Ouagadougou, Burkina Faso </w:t>
        </w:r>
      </w:hyperlink>
    </w:p>
    <w:p w14:paraId="76C63FC3" w14:textId="5AD737D7" w:rsidR="00BA34EF" w:rsidRPr="005F3BBB" w:rsidRDefault="00BA34EF" w:rsidP="005F3BBB">
      <w:pPr>
        <w:spacing w:after="0" w:line="276" w:lineRule="auto"/>
        <w:contextualSpacing/>
        <w:rPr>
          <w:rFonts w:ascii="Helvetica Neue" w:hAnsi="Helvetica Neue" w:cs="Arial"/>
          <w:bCs/>
          <w:sz w:val="28"/>
          <w:szCs w:val="32"/>
          <w:lang w:val="en-US"/>
        </w:rPr>
      </w:pPr>
      <w:r w:rsidRPr="005F3BBB">
        <w:rPr>
          <w:rFonts w:ascii="Helvetica Neue" w:hAnsi="Helvetica Neue" w:cs="Arial"/>
          <w:b/>
          <w:bCs/>
          <w:sz w:val="28"/>
          <w:szCs w:val="32"/>
          <w:lang w:val="en-US"/>
        </w:rPr>
        <w:t>Tel:</w:t>
      </w:r>
      <w:r w:rsidRPr="005F3BBB">
        <w:rPr>
          <w:rFonts w:ascii="Helvetica Neue" w:hAnsi="Helvetica Neue" w:cs="Arial"/>
          <w:bCs/>
          <w:sz w:val="28"/>
          <w:szCs w:val="32"/>
          <w:lang w:val="en-US"/>
        </w:rPr>
        <w:t xml:space="preserve"> </w:t>
      </w:r>
      <w:r w:rsidR="00990789" w:rsidRPr="005F3BBB">
        <w:rPr>
          <w:rFonts w:ascii="Helvetica Neue" w:hAnsi="Helvetica Neue" w:cs="Arial"/>
          <w:bCs/>
          <w:sz w:val="28"/>
          <w:szCs w:val="32"/>
          <w:lang w:val="en-US"/>
        </w:rPr>
        <w:t xml:space="preserve">+226 </w:t>
      </w:r>
      <w:r w:rsidRPr="005F3BBB">
        <w:rPr>
          <w:rFonts w:ascii="Helvetica Neue" w:hAnsi="Helvetica Neue" w:cs="Arial"/>
          <w:bCs/>
          <w:sz w:val="28"/>
          <w:szCs w:val="32"/>
          <w:lang w:val="en-US"/>
        </w:rPr>
        <w:t>25 31 83 11/</w:t>
      </w:r>
      <w:bookmarkStart w:id="2" w:name="_Hlk50567361"/>
      <w:r w:rsidRPr="005F3BBB">
        <w:rPr>
          <w:rFonts w:ascii="Helvetica Neue" w:hAnsi="Helvetica Neue" w:cs="Arial"/>
          <w:bCs/>
          <w:sz w:val="28"/>
          <w:szCs w:val="32"/>
          <w:lang w:val="en-US"/>
        </w:rPr>
        <w:t>12</w:t>
      </w:r>
      <w:bookmarkEnd w:id="2"/>
    </w:p>
    <w:sectPr w:rsidR="00BA34EF" w:rsidRPr="005F3BBB" w:rsidSect="005F3BBB">
      <w:footerReference w:type="default" r:id="rId16"/>
      <w:footerReference w:type="first" r:id="rId17"/>
      <w:pgSz w:w="11906" w:h="16838"/>
      <w:pgMar w:top="1440" w:right="1080" w:bottom="1440" w:left="1080" w:header="709" w:footer="709" w:gutter="0"/>
      <w:pgBorders w:offsetFrom="page">
        <w:top w:val="thinThickThinSmallGap" w:sz="36" w:space="24" w:color="385623" w:themeColor="accent6" w:themeShade="80"/>
        <w:left w:val="thinThickThinSmallGap" w:sz="36" w:space="24" w:color="385623" w:themeColor="accent6" w:themeShade="80"/>
        <w:bottom w:val="thinThickThinSmallGap" w:sz="36" w:space="24" w:color="385623" w:themeColor="accent6" w:themeShade="80"/>
        <w:right w:val="thinThickThinSmallGap" w:sz="36" w:space="24" w:color="385623" w:themeColor="accent6" w:themeShade="80"/>
      </w:pgBorders>
      <w:cols w:num="2"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DCFB9" w14:textId="77777777" w:rsidR="00F50838" w:rsidRDefault="00F50838" w:rsidP="001272B0">
      <w:pPr>
        <w:spacing w:after="0" w:line="240" w:lineRule="auto"/>
      </w:pPr>
      <w:r>
        <w:separator/>
      </w:r>
    </w:p>
  </w:endnote>
  <w:endnote w:type="continuationSeparator" w:id="0">
    <w:p w14:paraId="010933ED" w14:textId="77777777" w:rsidR="00F50838" w:rsidRDefault="00F50838" w:rsidP="0012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969477"/>
      <w:docPartObj>
        <w:docPartGallery w:val="Page Numbers (Bottom of Page)"/>
        <w:docPartUnique/>
      </w:docPartObj>
    </w:sdtPr>
    <w:sdtEndPr/>
    <w:sdtContent>
      <w:p w14:paraId="6C3255D7" w14:textId="34616862" w:rsidR="00BD0824" w:rsidRDefault="00BD08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236">
          <w:rPr>
            <w:noProof/>
          </w:rPr>
          <w:t>2</w:t>
        </w:r>
        <w:r>
          <w:fldChar w:fldCharType="end"/>
        </w:r>
      </w:p>
    </w:sdtContent>
  </w:sdt>
  <w:p w14:paraId="6825C1DE" w14:textId="200E60F8" w:rsidR="001272B0" w:rsidRPr="00557973" w:rsidRDefault="001272B0" w:rsidP="00EB377D">
    <w:pPr>
      <w:pStyle w:val="Pieddepage"/>
      <w:pBdr>
        <w:top w:val="single" w:sz="4" w:space="1" w:color="auto"/>
      </w:pBdr>
      <w:jc w:val="center"/>
      <w:rPr>
        <w:rFonts w:ascii="Rockwell" w:hAnsi="Rockwell" w:cs="Times New Roman"/>
        <w:b/>
        <w:color w:val="538135" w:themeColor="accent6" w:themeShade="BF"/>
        <w:sz w:val="20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BC684" w14:textId="7EB72628" w:rsidR="00D5656A" w:rsidRDefault="00D5656A">
    <w:pPr>
      <w:pStyle w:val="Pieddepage"/>
      <w:jc w:val="center"/>
    </w:pPr>
  </w:p>
  <w:p w14:paraId="6726B010" w14:textId="77777777" w:rsidR="00D5656A" w:rsidRDefault="00D5656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565D1" w14:textId="77777777" w:rsidR="00F50838" w:rsidRDefault="00F50838" w:rsidP="001272B0">
      <w:pPr>
        <w:spacing w:after="0" w:line="240" w:lineRule="auto"/>
      </w:pPr>
      <w:r>
        <w:separator/>
      </w:r>
    </w:p>
  </w:footnote>
  <w:footnote w:type="continuationSeparator" w:id="0">
    <w:p w14:paraId="76B895FA" w14:textId="77777777" w:rsidR="00F50838" w:rsidRDefault="00F50838" w:rsidP="0012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133"/>
    <w:multiLevelType w:val="hybridMultilevel"/>
    <w:tmpl w:val="41CE0E16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7F27"/>
    <w:multiLevelType w:val="hybridMultilevel"/>
    <w:tmpl w:val="3BBC165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42FB"/>
    <w:multiLevelType w:val="hybridMultilevel"/>
    <w:tmpl w:val="EE6EB11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5010"/>
    <w:multiLevelType w:val="hybridMultilevel"/>
    <w:tmpl w:val="7680A130"/>
    <w:lvl w:ilvl="0" w:tplc="415A9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A0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22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A8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CB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1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E9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0B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483548"/>
    <w:multiLevelType w:val="hybridMultilevel"/>
    <w:tmpl w:val="8E921A1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0201"/>
    <w:multiLevelType w:val="hybridMultilevel"/>
    <w:tmpl w:val="6BEA4868"/>
    <w:lvl w:ilvl="0" w:tplc="999ECD2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F4969"/>
    <w:multiLevelType w:val="hybridMultilevel"/>
    <w:tmpl w:val="88EE784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2188D"/>
    <w:multiLevelType w:val="hybridMultilevel"/>
    <w:tmpl w:val="ACAA6D32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058C6"/>
    <w:multiLevelType w:val="hybridMultilevel"/>
    <w:tmpl w:val="4E92B96E"/>
    <w:lvl w:ilvl="0" w:tplc="E3A4935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34EF9"/>
    <w:multiLevelType w:val="hybridMultilevel"/>
    <w:tmpl w:val="E02235B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E6DCD"/>
    <w:multiLevelType w:val="hybridMultilevel"/>
    <w:tmpl w:val="58B6D342"/>
    <w:lvl w:ilvl="0" w:tplc="0CB27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0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29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8B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4C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A8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4C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C8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67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7077870"/>
    <w:multiLevelType w:val="hybridMultilevel"/>
    <w:tmpl w:val="7E44841C"/>
    <w:lvl w:ilvl="0" w:tplc="903A7F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4431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45B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60F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4EF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C67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A32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2C4C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8F0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551648"/>
    <w:multiLevelType w:val="hybridMultilevel"/>
    <w:tmpl w:val="02E8D63E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20BB5"/>
    <w:multiLevelType w:val="hybridMultilevel"/>
    <w:tmpl w:val="B8C01644"/>
    <w:lvl w:ilvl="0" w:tplc="DD06BF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00CC6"/>
    <w:multiLevelType w:val="hybridMultilevel"/>
    <w:tmpl w:val="F4202FC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A7BDE"/>
    <w:multiLevelType w:val="hybridMultilevel"/>
    <w:tmpl w:val="AF2A90B4"/>
    <w:lvl w:ilvl="0" w:tplc="DB304B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524A6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A92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CE2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E18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962F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26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60C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FE20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8A3BEC"/>
    <w:multiLevelType w:val="hybridMultilevel"/>
    <w:tmpl w:val="FD041BE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6069A"/>
    <w:multiLevelType w:val="hybridMultilevel"/>
    <w:tmpl w:val="56E06260"/>
    <w:lvl w:ilvl="0" w:tplc="E3A4935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53E30"/>
    <w:multiLevelType w:val="hybridMultilevel"/>
    <w:tmpl w:val="E188CF08"/>
    <w:lvl w:ilvl="0" w:tplc="FF1C72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6E37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4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A5E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7EDF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40C2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245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AE0E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2C9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C388D"/>
    <w:multiLevelType w:val="hybridMultilevel"/>
    <w:tmpl w:val="7DC8CFB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A18F1"/>
    <w:multiLevelType w:val="hybridMultilevel"/>
    <w:tmpl w:val="078285A6"/>
    <w:lvl w:ilvl="0" w:tplc="99EA2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B87D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87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20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69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89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A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A7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63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4153D99"/>
    <w:multiLevelType w:val="hybridMultilevel"/>
    <w:tmpl w:val="7BAE41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45CAD"/>
    <w:multiLevelType w:val="hybridMultilevel"/>
    <w:tmpl w:val="A5C2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C7977"/>
    <w:multiLevelType w:val="hybridMultilevel"/>
    <w:tmpl w:val="39DE4984"/>
    <w:lvl w:ilvl="0" w:tplc="DD06BF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E3EB2"/>
    <w:multiLevelType w:val="hybridMultilevel"/>
    <w:tmpl w:val="0694DC1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B2D8D"/>
    <w:multiLevelType w:val="hybridMultilevel"/>
    <w:tmpl w:val="0472061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77CA3"/>
    <w:multiLevelType w:val="hybridMultilevel"/>
    <w:tmpl w:val="53B8128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963BE"/>
    <w:multiLevelType w:val="hybridMultilevel"/>
    <w:tmpl w:val="1D5CA05C"/>
    <w:lvl w:ilvl="0" w:tplc="7E5048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A4CA7"/>
    <w:multiLevelType w:val="hybridMultilevel"/>
    <w:tmpl w:val="800CAD24"/>
    <w:lvl w:ilvl="0" w:tplc="FA2C33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846A4"/>
    <w:multiLevelType w:val="hybridMultilevel"/>
    <w:tmpl w:val="A8BCD7DA"/>
    <w:lvl w:ilvl="0" w:tplc="415A9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A0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22C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8889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 w:hint="default"/>
      </w:rPr>
    </w:lvl>
    <w:lvl w:ilvl="4" w:tplc="AD3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CB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1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E9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0B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BA36695"/>
    <w:multiLevelType w:val="hybridMultilevel"/>
    <w:tmpl w:val="3B126EC4"/>
    <w:lvl w:ilvl="0" w:tplc="78B88892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7D05038A"/>
    <w:multiLevelType w:val="multilevel"/>
    <w:tmpl w:val="ED069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32">
    <w:nsid w:val="7F2F7C56"/>
    <w:multiLevelType w:val="hybridMultilevel"/>
    <w:tmpl w:val="795E9198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A7B5C"/>
    <w:multiLevelType w:val="hybridMultilevel"/>
    <w:tmpl w:val="B9A0A2BC"/>
    <w:lvl w:ilvl="0" w:tplc="6F98AC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AB63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B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9011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0C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6A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A1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061E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C0CD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2"/>
  </w:num>
  <w:num w:numId="4">
    <w:abstractNumId w:val="26"/>
  </w:num>
  <w:num w:numId="5">
    <w:abstractNumId w:val="19"/>
  </w:num>
  <w:num w:numId="6">
    <w:abstractNumId w:val="2"/>
  </w:num>
  <w:num w:numId="7">
    <w:abstractNumId w:val="0"/>
  </w:num>
  <w:num w:numId="8">
    <w:abstractNumId w:val="8"/>
  </w:num>
  <w:num w:numId="9">
    <w:abstractNumId w:val="25"/>
  </w:num>
  <w:num w:numId="10">
    <w:abstractNumId w:val="14"/>
  </w:num>
  <w:num w:numId="11">
    <w:abstractNumId w:val="1"/>
  </w:num>
  <w:num w:numId="12">
    <w:abstractNumId w:val="24"/>
  </w:num>
  <w:num w:numId="13">
    <w:abstractNumId w:val="6"/>
  </w:num>
  <w:num w:numId="14">
    <w:abstractNumId w:val="16"/>
  </w:num>
  <w:num w:numId="15">
    <w:abstractNumId w:val="12"/>
  </w:num>
  <w:num w:numId="16">
    <w:abstractNumId w:val="7"/>
  </w:num>
  <w:num w:numId="17">
    <w:abstractNumId w:val="28"/>
  </w:num>
  <w:num w:numId="18">
    <w:abstractNumId w:val="5"/>
  </w:num>
  <w:num w:numId="19">
    <w:abstractNumId w:val="31"/>
  </w:num>
  <w:num w:numId="20">
    <w:abstractNumId w:val="17"/>
  </w:num>
  <w:num w:numId="21">
    <w:abstractNumId w:val="23"/>
  </w:num>
  <w:num w:numId="22">
    <w:abstractNumId w:val="21"/>
  </w:num>
  <w:num w:numId="23">
    <w:abstractNumId w:val="4"/>
  </w:num>
  <w:num w:numId="24">
    <w:abstractNumId w:val="13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8"/>
  </w:num>
  <w:num w:numId="29">
    <w:abstractNumId w:val="11"/>
  </w:num>
  <w:num w:numId="30">
    <w:abstractNumId w:val="33"/>
  </w:num>
  <w:num w:numId="31">
    <w:abstractNumId w:val="15"/>
  </w:num>
  <w:num w:numId="32">
    <w:abstractNumId w:val="3"/>
  </w:num>
  <w:num w:numId="33">
    <w:abstractNumId w:val="29"/>
  </w:num>
  <w:num w:numId="34">
    <w:abstractNumId w:val="3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EC"/>
    <w:rsid w:val="00004653"/>
    <w:rsid w:val="000056D4"/>
    <w:rsid w:val="00007B86"/>
    <w:rsid w:val="00017B87"/>
    <w:rsid w:val="000511B9"/>
    <w:rsid w:val="00060F4B"/>
    <w:rsid w:val="00071A24"/>
    <w:rsid w:val="00091CB2"/>
    <w:rsid w:val="000A61B3"/>
    <w:rsid w:val="000B1EF4"/>
    <w:rsid w:val="000B3BA0"/>
    <w:rsid w:val="000B72B4"/>
    <w:rsid w:val="000C0D6C"/>
    <w:rsid w:val="000C6E8D"/>
    <w:rsid w:val="000D0956"/>
    <w:rsid w:val="000D401A"/>
    <w:rsid w:val="000D4FCA"/>
    <w:rsid w:val="000E1236"/>
    <w:rsid w:val="000F573A"/>
    <w:rsid w:val="00114797"/>
    <w:rsid w:val="00117035"/>
    <w:rsid w:val="00117A8A"/>
    <w:rsid w:val="001222EA"/>
    <w:rsid w:val="001259B1"/>
    <w:rsid w:val="001272B0"/>
    <w:rsid w:val="00130DC7"/>
    <w:rsid w:val="0013112A"/>
    <w:rsid w:val="0014184B"/>
    <w:rsid w:val="00145F9B"/>
    <w:rsid w:val="0015376C"/>
    <w:rsid w:val="001630E1"/>
    <w:rsid w:val="0016521D"/>
    <w:rsid w:val="001718F9"/>
    <w:rsid w:val="00184F18"/>
    <w:rsid w:val="001872D2"/>
    <w:rsid w:val="00190BC0"/>
    <w:rsid w:val="001A6154"/>
    <w:rsid w:val="001B5B7F"/>
    <w:rsid w:val="001C5C44"/>
    <w:rsid w:val="001C6E14"/>
    <w:rsid w:val="001E6D3E"/>
    <w:rsid w:val="001F4F6C"/>
    <w:rsid w:val="00205F73"/>
    <w:rsid w:val="00222321"/>
    <w:rsid w:val="00223401"/>
    <w:rsid w:val="00236FDB"/>
    <w:rsid w:val="0024352B"/>
    <w:rsid w:val="0025081D"/>
    <w:rsid w:val="002578AA"/>
    <w:rsid w:val="002666FC"/>
    <w:rsid w:val="00277CEA"/>
    <w:rsid w:val="002825B0"/>
    <w:rsid w:val="00282CD2"/>
    <w:rsid w:val="00283CEC"/>
    <w:rsid w:val="002854CA"/>
    <w:rsid w:val="00286DE9"/>
    <w:rsid w:val="00292F5D"/>
    <w:rsid w:val="0029464B"/>
    <w:rsid w:val="002D57E4"/>
    <w:rsid w:val="002E02BA"/>
    <w:rsid w:val="002E415C"/>
    <w:rsid w:val="002F01BF"/>
    <w:rsid w:val="00307F15"/>
    <w:rsid w:val="00310B33"/>
    <w:rsid w:val="003120E2"/>
    <w:rsid w:val="0032130A"/>
    <w:rsid w:val="00334BE8"/>
    <w:rsid w:val="00337DEC"/>
    <w:rsid w:val="00372CFF"/>
    <w:rsid w:val="003810A2"/>
    <w:rsid w:val="00381DD7"/>
    <w:rsid w:val="00383E02"/>
    <w:rsid w:val="0039500B"/>
    <w:rsid w:val="003A058F"/>
    <w:rsid w:val="003A3E0A"/>
    <w:rsid w:val="003A3F0C"/>
    <w:rsid w:val="003A5353"/>
    <w:rsid w:val="003B4581"/>
    <w:rsid w:val="003B6055"/>
    <w:rsid w:val="003C789F"/>
    <w:rsid w:val="003D4B40"/>
    <w:rsid w:val="003F4660"/>
    <w:rsid w:val="0040290F"/>
    <w:rsid w:val="004032DC"/>
    <w:rsid w:val="0040687D"/>
    <w:rsid w:val="00407A51"/>
    <w:rsid w:val="00421707"/>
    <w:rsid w:val="00423FD4"/>
    <w:rsid w:val="0042574E"/>
    <w:rsid w:val="00425BA2"/>
    <w:rsid w:val="0043717A"/>
    <w:rsid w:val="00437263"/>
    <w:rsid w:val="00441215"/>
    <w:rsid w:val="00443AAE"/>
    <w:rsid w:val="00454328"/>
    <w:rsid w:val="0046292E"/>
    <w:rsid w:val="00462F72"/>
    <w:rsid w:val="004869A8"/>
    <w:rsid w:val="0049206C"/>
    <w:rsid w:val="004939C7"/>
    <w:rsid w:val="00494FC2"/>
    <w:rsid w:val="004A46C5"/>
    <w:rsid w:val="004D7F54"/>
    <w:rsid w:val="004E2CF1"/>
    <w:rsid w:val="004F3724"/>
    <w:rsid w:val="004F511E"/>
    <w:rsid w:val="005054AB"/>
    <w:rsid w:val="005062C0"/>
    <w:rsid w:val="005275F5"/>
    <w:rsid w:val="005306DF"/>
    <w:rsid w:val="005365A3"/>
    <w:rsid w:val="00546BFC"/>
    <w:rsid w:val="00557973"/>
    <w:rsid w:val="00590DCD"/>
    <w:rsid w:val="005917D0"/>
    <w:rsid w:val="00596299"/>
    <w:rsid w:val="005A1678"/>
    <w:rsid w:val="005A1BA6"/>
    <w:rsid w:val="005A2E35"/>
    <w:rsid w:val="005A48A8"/>
    <w:rsid w:val="005B2798"/>
    <w:rsid w:val="005B4664"/>
    <w:rsid w:val="005B6D52"/>
    <w:rsid w:val="005B6DE9"/>
    <w:rsid w:val="005C26BB"/>
    <w:rsid w:val="005C3D73"/>
    <w:rsid w:val="005D2A5F"/>
    <w:rsid w:val="005D6A4A"/>
    <w:rsid w:val="005E62BA"/>
    <w:rsid w:val="005F176B"/>
    <w:rsid w:val="005F3BBB"/>
    <w:rsid w:val="00607B95"/>
    <w:rsid w:val="00611411"/>
    <w:rsid w:val="00611704"/>
    <w:rsid w:val="006155D9"/>
    <w:rsid w:val="00617F9D"/>
    <w:rsid w:val="00636BEB"/>
    <w:rsid w:val="00641D8B"/>
    <w:rsid w:val="00653D4C"/>
    <w:rsid w:val="0066686F"/>
    <w:rsid w:val="00666C06"/>
    <w:rsid w:val="0067776B"/>
    <w:rsid w:val="006867EB"/>
    <w:rsid w:val="006A229B"/>
    <w:rsid w:val="006A62B8"/>
    <w:rsid w:val="006A7D4D"/>
    <w:rsid w:val="006C5A35"/>
    <w:rsid w:val="006E3523"/>
    <w:rsid w:val="006E55C4"/>
    <w:rsid w:val="006F7354"/>
    <w:rsid w:val="0070456E"/>
    <w:rsid w:val="007077B2"/>
    <w:rsid w:val="00717CED"/>
    <w:rsid w:val="00723F95"/>
    <w:rsid w:val="007278F8"/>
    <w:rsid w:val="007312C3"/>
    <w:rsid w:val="00737AA7"/>
    <w:rsid w:val="00737E2E"/>
    <w:rsid w:val="00743D12"/>
    <w:rsid w:val="00750133"/>
    <w:rsid w:val="0076093D"/>
    <w:rsid w:val="0076527B"/>
    <w:rsid w:val="007729BE"/>
    <w:rsid w:val="0077651F"/>
    <w:rsid w:val="007835CA"/>
    <w:rsid w:val="0079205F"/>
    <w:rsid w:val="007A0B88"/>
    <w:rsid w:val="007A4084"/>
    <w:rsid w:val="007B7B0D"/>
    <w:rsid w:val="007C2BC1"/>
    <w:rsid w:val="007C3495"/>
    <w:rsid w:val="007C5CA4"/>
    <w:rsid w:val="007D0E57"/>
    <w:rsid w:val="007E0088"/>
    <w:rsid w:val="007E2368"/>
    <w:rsid w:val="007F6C5C"/>
    <w:rsid w:val="008000B8"/>
    <w:rsid w:val="00802454"/>
    <w:rsid w:val="008057CB"/>
    <w:rsid w:val="008119E2"/>
    <w:rsid w:val="00820996"/>
    <w:rsid w:val="00820CA4"/>
    <w:rsid w:val="008249B8"/>
    <w:rsid w:val="00825C5E"/>
    <w:rsid w:val="008265D0"/>
    <w:rsid w:val="00830BD0"/>
    <w:rsid w:val="008331A9"/>
    <w:rsid w:val="008335C9"/>
    <w:rsid w:val="00840857"/>
    <w:rsid w:val="00846700"/>
    <w:rsid w:val="00847459"/>
    <w:rsid w:val="0085259B"/>
    <w:rsid w:val="0085693D"/>
    <w:rsid w:val="008659E9"/>
    <w:rsid w:val="00867F01"/>
    <w:rsid w:val="00870D1F"/>
    <w:rsid w:val="00875909"/>
    <w:rsid w:val="00877308"/>
    <w:rsid w:val="00881FF8"/>
    <w:rsid w:val="00893F5A"/>
    <w:rsid w:val="008B64C5"/>
    <w:rsid w:val="008B6F15"/>
    <w:rsid w:val="008D079B"/>
    <w:rsid w:val="008D13E3"/>
    <w:rsid w:val="008D1C70"/>
    <w:rsid w:val="008D32EA"/>
    <w:rsid w:val="008E2083"/>
    <w:rsid w:val="008E3F2B"/>
    <w:rsid w:val="008E4467"/>
    <w:rsid w:val="008E51B7"/>
    <w:rsid w:val="008F2F00"/>
    <w:rsid w:val="008F57EF"/>
    <w:rsid w:val="008F6C35"/>
    <w:rsid w:val="00905C19"/>
    <w:rsid w:val="00911198"/>
    <w:rsid w:val="00924E30"/>
    <w:rsid w:val="0092660A"/>
    <w:rsid w:val="00930983"/>
    <w:rsid w:val="00934DEE"/>
    <w:rsid w:val="00947FF6"/>
    <w:rsid w:val="009504F3"/>
    <w:rsid w:val="009512E0"/>
    <w:rsid w:val="009564FB"/>
    <w:rsid w:val="00962919"/>
    <w:rsid w:val="00963F2C"/>
    <w:rsid w:val="00965027"/>
    <w:rsid w:val="0097188A"/>
    <w:rsid w:val="00976653"/>
    <w:rsid w:val="00976953"/>
    <w:rsid w:val="00980FB5"/>
    <w:rsid w:val="00983E52"/>
    <w:rsid w:val="00990789"/>
    <w:rsid w:val="0099117F"/>
    <w:rsid w:val="009A4D1D"/>
    <w:rsid w:val="009A7A35"/>
    <w:rsid w:val="009B3335"/>
    <w:rsid w:val="009B56DC"/>
    <w:rsid w:val="009B7663"/>
    <w:rsid w:val="009D30AE"/>
    <w:rsid w:val="009D60A2"/>
    <w:rsid w:val="009E30C8"/>
    <w:rsid w:val="009E4F65"/>
    <w:rsid w:val="009E5E20"/>
    <w:rsid w:val="009E71A2"/>
    <w:rsid w:val="009F102E"/>
    <w:rsid w:val="009F77CD"/>
    <w:rsid w:val="00A06144"/>
    <w:rsid w:val="00A150BC"/>
    <w:rsid w:val="00A16C50"/>
    <w:rsid w:val="00A221E3"/>
    <w:rsid w:val="00A376D1"/>
    <w:rsid w:val="00A43D42"/>
    <w:rsid w:val="00A554C5"/>
    <w:rsid w:val="00A6352A"/>
    <w:rsid w:val="00A67F75"/>
    <w:rsid w:val="00A744F0"/>
    <w:rsid w:val="00AA04F4"/>
    <w:rsid w:val="00AA57ED"/>
    <w:rsid w:val="00AB65D3"/>
    <w:rsid w:val="00AC5C55"/>
    <w:rsid w:val="00AD3961"/>
    <w:rsid w:val="00AD7912"/>
    <w:rsid w:val="00AF028C"/>
    <w:rsid w:val="00AF276F"/>
    <w:rsid w:val="00AF301A"/>
    <w:rsid w:val="00AF35F2"/>
    <w:rsid w:val="00AF4FBE"/>
    <w:rsid w:val="00AF547F"/>
    <w:rsid w:val="00B02594"/>
    <w:rsid w:val="00B05142"/>
    <w:rsid w:val="00B06DD6"/>
    <w:rsid w:val="00B113AE"/>
    <w:rsid w:val="00B1294E"/>
    <w:rsid w:val="00B22964"/>
    <w:rsid w:val="00B235BF"/>
    <w:rsid w:val="00B2417E"/>
    <w:rsid w:val="00B36DC9"/>
    <w:rsid w:val="00B400D9"/>
    <w:rsid w:val="00B438BF"/>
    <w:rsid w:val="00B44372"/>
    <w:rsid w:val="00B50309"/>
    <w:rsid w:val="00B531D5"/>
    <w:rsid w:val="00B57850"/>
    <w:rsid w:val="00B6138A"/>
    <w:rsid w:val="00B66FDC"/>
    <w:rsid w:val="00B725BC"/>
    <w:rsid w:val="00B729B0"/>
    <w:rsid w:val="00B7334A"/>
    <w:rsid w:val="00B77CCF"/>
    <w:rsid w:val="00B822F2"/>
    <w:rsid w:val="00B837D4"/>
    <w:rsid w:val="00B84FB1"/>
    <w:rsid w:val="00B93D27"/>
    <w:rsid w:val="00BA0263"/>
    <w:rsid w:val="00BA1BAA"/>
    <w:rsid w:val="00BA34EF"/>
    <w:rsid w:val="00BA364B"/>
    <w:rsid w:val="00BB2B8C"/>
    <w:rsid w:val="00BC1ED3"/>
    <w:rsid w:val="00BD0824"/>
    <w:rsid w:val="00BF7945"/>
    <w:rsid w:val="00C03670"/>
    <w:rsid w:val="00C07BE5"/>
    <w:rsid w:val="00C07E8B"/>
    <w:rsid w:val="00C13923"/>
    <w:rsid w:val="00C159B5"/>
    <w:rsid w:val="00C33E83"/>
    <w:rsid w:val="00C34121"/>
    <w:rsid w:val="00C40FBF"/>
    <w:rsid w:val="00C4500A"/>
    <w:rsid w:val="00C50006"/>
    <w:rsid w:val="00C50022"/>
    <w:rsid w:val="00C51F8E"/>
    <w:rsid w:val="00C675E0"/>
    <w:rsid w:val="00C67C3C"/>
    <w:rsid w:val="00C725B3"/>
    <w:rsid w:val="00C76FC5"/>
    <w:rsid w:val="00C81988"/>
    <w:rsid w:val="00C81ADE"/>
    <w:rsid w:val="00C830CC"/>
    <w:rsid w:val="00C8734E"/>
    <w:rsid w:val="00C87BCB"/>
    <w:rsid w:val="00C971CF"/>
    <w:rsid w:val="00CA5813"/>
    <w:rsid w:val="00CB1977"/>
    <w:rsid w:val="00CB1EA2"/>
    <w:rsid w:val="00CB556B"/>
    <w:rsid w:val="00CB7590"/>
    <w:rsid w:val="00CC306F"/>
    <w:rsid w:val="00CD089A"/>
    <w:rsid w:val="00CD1755"/>
    <w:rsid w:val="00CD2AEF"/>
    <w:rsid w:val="00CD5BDB"/>
    <w:rsid w:val="00CE7ADB"/>
    <w:rsid w:val="00CF562B"/>
    <w:rsid w:val="00D063C6"/>
    <w:rsid w:val="00D33004"/>
    <w:rsid w:val="00D35EC2"/>
    <w:rsid w:val="00D363E8"/>
    <w:rsid w:val="00D41D72"/>
    <w:rsid w:val="00D50E66"/>
    <w:rsid w:val="00D5656A"/>
    <w:rsid w:val="00D73395"/>
    <w:rsid w:val="00D80571"/>
    <w:rsid w:val="00D80F62"/>
    <w:rsid w:val="00D81F9C"/>
    <w:rsid w:val="00D835E0"/>
    <w:rsid w:val="00D90537"/>
    <w:rsid w:val="00D93D19"/>
    <w:rsid w:val="00DA301F"/>
    <w:rsid w:val="00DC1B74"/>
    <w:rsid w:val="00DD766B"/>
    <w:rsid w:val="00DF119C"/>
    <w:rsid w:val="00E019F3"/>
    <w:rsid w:val="00E14E70"/>
    <w:rsid w:val="00E163FA"/>
    <w:rsid w:val="00E231B0"/>
    <w:rsid w:val="00E25BB7"/>
    <w:rsid w:val="00E2696F"/>
    <w:rsid w:val="00E35913"/>
    <w:rsid w:val="00E35F95"/>
    <w:rsid w:val="00E36644"/>
    <w:rsid w:val="00E65629"/>
    <w:rsid w:val="00E66C36"/>
    <w:rsid w:val="00E74D48"/>
    <w:rsid w:val="00E846D2"/>
    <w:rsid w:val="00E864FA"/>
    <w:rsid w:val="00E97752"/>
    <w:rsid w:val="00EA42F2"/>
    <w:rsid w:val="00EB1465"/>
    <w:rsid w:val="00EB377D"/>
    <w:rsid w:val="00EB4388"/>
    <w:rsid w:val="00EB7B04"/>
    <w:rsid w:val="00EC14BB"/>
    <w:rsid w:val="00EC51C6"/>
    <w:rsid w:val="00ED24EE"/>
    <w:rsid w:val="00ED6249"/>
    <w:rsid w:val="00EE0288"/>
    <w:rsid w:val="00EE36BF"/>
    <w:rsid w:val="00EE63A8"/>
    <w:rsid w:val="00EE7911"/>
    <w:rsid w:val="00F140DA"/>
    <w:rsid w:val="00F143DB"/>
    <w:rsid w:val="00F14444"/>
    <w:rsid w:val="00F145E3"/>
    <w:rsid w:val="00F27844"/>
    <w:rsid w:val="00F334B7"/>
    <w:rsid w:val="00F4288A"/>
    <w:rsid w:val="00F438E8"/>
    <w:rsid w:val="00F50838"/>
    <w:rsid w:val="00F53B9E"/>
    <w:rsid w:val="00F54054"/>
    <w:rsid w:val="00F55ADF"/>
    <w:rsid w:val="00F561DD"/>
    <w:rsid w:val="00F619CD"/>
    <w:rsid w:val="00F70766"/>
    <w:rsid w:val="00F71490"/>
    <w:rsid w:val="00F730E4"/>
    <w:rsid w:val="00FA5171"/>
    <w:rsid w:val="00FB4894"/>
    <w:rsid w:val="00FB59D8"/>
    <w:rsid w:val="00FC3F77"/>
    <w:rsid w:val="00FD2B17"/>
    <w:rsid w:val="00FD355B"/>
    <w:rsid w:val="00FD7793"/>
    <w:rsid w:val="00FE109C"/>
    <w:rsid w:val="00FE2946"/>
    <w:rsid w:val="00FE2DEC"/>
    <w:rsid w:val="00FF302A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F5B7F"/>
  <w15:docId w15:val="{D9F70B31-EFCB-4D95-919B-066CAC25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F01BF"/>
    <w:pPr>
      <w:keepNext/>
      <w:spacing w:before="120" w:after="120" w:line="240" w:lineRule="auto"/>
      <w:outlineLvl w:val="0"/>
    </w:pPr>
    <w:rPr>
      <w:rFonts w:ascii="Arial" w:eastAsia="Times New Roman" w:hAnsi="Arial" w:cs="Times New Roman"/>
      <w:b/>
      <w:smallCaps/>
      <w:snapToGrid w:val="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Yalgo corps"/>
    <w:basedOn w:val="Normal"/>
    <w:link w:val="ParagraphedelisteCar"/>
    <w:uiPriority w:val="34"/>
    <w:qFormat/>
    <w:rsid w:val="00C81ADE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72B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2B0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2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2B0"/>
  </w:style>
  <w:style w:type="paragraph" w:styleId="Pieddepage">
    <w:name w:val="footer"/>
    <w:basedOn w:val="Normal"/>
    <w:link w:val="PieddepageCar"/>
    <w:uiPriority w:val="99"/>
    <w:unhideWhenUsed/>
    <w:rsid w:val="0012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2B0"/>
  </w:style>
  <w:style w:type="character" w:customStyle="1" w:styleId="Titre1Car">
    <w:name w:val="Titre 1 Car"/>
    <w:basedOn w:val="Policepardfaut"/>
    <w:link w:val="Titre1"/>
    <w:rsid w:val="002F01BF"/>
    <w:rPr>
      <w:rFonts w:ascii="Arial" w:eastAsia="Times New Roman" w:hAnsi="Arial" w:cs="Times New Roman"/>
      <w:b/>
      <w:smallCaps/>
      <w:snapToGrid w:val="0"/>
      <w:sz w:val="24"/>
      <w:szCs w:val="20"/>
      <w:lang w:eastAsia="fr-FR"/>
    </w:rPr>
  </w:style>
  <w:style w:type="character" w:customStyle="1" w:styleId="ParagraphedelisteCar">
    <w:name w:val="Paragraphe de liste Car"/>
    <w:aliases w:val="Yalgo corps Car"/>
    <w:link w:val="Paragraphedeliste"/>
    <w:uiPriority w:val="34"/>
    <w:rsid w:val="002F01BF"/>
  </w:style>
  <w:style w:type="character" w:styleId="Marquedecommentaire">
    <w:name w:val="annotation reference"/>
    <w:basedOn w:val="Policepardfaut"/>
    <w:uiPriority w:val="99"/>
    <w:semiHidden/>
    <w:unhideWhenUsed/>
    <w:rsid w:val="00425B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5B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5B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5B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5BA2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F4660"/>
    <w:rPr>
      <w:color w:val="0563C1" w:themeColor="hyperlink"/>
      <w:u w:val="single"/>
    </w:rPr>
  </w:style>
  <w:style w:type="character" w:customStyle="1" w:styleId="a8c37x1j">
    <w:name w:val="a8c37x1j"/>
    <w:basedOn w:val="Policepardfaut"/>
    <w:rsid w:val="00BA34EF"/>
  </w:style>
  <w:style w:type="character" w:customStyle="1" w:styleId="Mentionnonrsolue1">
    <w:name w:val="Mention non résolue1"/>
    <w:basedOn w:val="Policepardfaut"/>
    <w:uiPriority w:val="99"/>
    <w:semiHidden/>
    <w:unhideWhenUsed/>
    <w:rsid w:val="00EE36BF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D0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721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918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260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929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80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0865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841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64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820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946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614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78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812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67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31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38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00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6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58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5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27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9019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745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50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013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677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830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275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643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100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660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07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3710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045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017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795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481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.facebook.com/AfpPm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fppme.b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rection@afppme.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maps/dir/?api=1&amp;destination=12.365888533756%2C-1.5194606781006&amp;fbclid=IwAR1AIgJmTaF02DnzwUME-OFn7b7wEhO4dE4LrNuve8zbz97xYqJhXFiTeno" TargetMode="External"/><Relationship Id="rId10" Type="http://schemas.openxmlformats.org/officeDocument/2006/relationships/hyperlink" Target="http://www.afppme.b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direction@afppme.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19E824-ACEF-4322-BA4A-F900A323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CONVENTION BURKINA FASO - AFP PME</vt:lpstr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BURKINA FASO - AFP PME</dc:title>
  <dc:creator>AFP-PME</dc:creator>
  <cp:lastModifiedBy>Pégnani OUARMA</cp:lastModifiedBy>
  <cp:revision>2</cp:revision>
  <cp:lastPrinted>2020-09-09T22:18:00Z</cp:lastPrinted>
  <dcterms:created xsi:type="dcterms:W3CDTF">2020-09-14T20:31:00Z</dcterms:created>
  <dcterms:modified xsi:type="dcterms:W3CDTF">2020-09-14T20:31:00Z</dcterms:modified>
</cp:coreProperties>
</file>